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2BE" w:rsidRPr="00C642BE" w:rsidRDefault="00C642BE" w:rsidP="00C642BE">
      <w:pPr>
        <w:shd w:val="clear" w:color="auto" w:fill="FFFFFF"/>
        <w:spacing w:after="158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color w:val="0119A3"/>
          <w:sz w:val="35"/>
          <w:szCs w:val="35"/>
        </w:rPr>
      </w:pPr>
      <w:r w:rsidRPr="00C642BE">
        <w:rPr>
          <w:rFonts w:ascii="Arial" w:eastAsia="Times New Roman" w:hAnsi="Arial" w:cs="Arial"/>
          <w:b/>
          <w:bCs/>
          <w:caps/>
          <w:color w:val="0119A3"/>
          <w:sz w:val="35"/>
          <w:szCs w:val="35"/>
        </w:rPr>
        <w:t>ИСТОРИКО-ЭТНОГРАФИЧЕСКИЙ И АРХИТЕКТУРНЫЙ МУЗЕЙ-ЗАПОВЕДНИК</w:t>
      </w:r>
      <w:r>
        <w:rPr>
          <w:rFonts w:ascii="Arial" w:eastAsia="Times New Roman" w:hAnsi="Arial" w:cs="Arial"/>
          <w:b/>
          <w:bCs/>
          <w:caps/>
          <w:color w:val="0119A3"/>
          <w:sz w:val="35"/>
          <w:szCs w:val="35"/>
        </w:rPr>
        <w:t xml:space="preserve"> «</w:t>
      </w:r>
      <w:proofErr w:type="gramStart"/>
      <w:r>
        <w:rPr>
          <w:rFonts w:ascii="Arial" w:eastAsia="Times New Roman" w:hAnsi="Arial" w:cs="Arial"/>
          <w:b/>
          <w:bCs/>
          <w:caps/>
          <w:color w:val="0119A3"/>
          <w:sz w:val="35"/>
          <w:szCs w:val="35"/>
        </w:rPr>
        <w:t>старая</w:t>
      </w:r>
      <w:proofErr w:type="gramEnd"/>
      <w:r>
        <w:rPr>
          <w:rFonts w:ascii="Arial" w:eastAsia="Times New Roman" w:hAnsi="Arial" w:cs="Arial"/>
          <w:b/>
          <w:bCs/>
          <w:caps/>
          <w:color w:val="0119A3"/>
          <w:sz w:val="35"/>
          <w:szCs w:val="35"/>
        </w:rPr>
        <w:t xml:space="preserve"> сарепта»</w:t>
      </w:r>
    </w:p>
    <w:p w:rsidR="00C642BE" w:rsidRDefault="00C642BE" w:rsidP="00C642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42BE" w:rsidRPr="00C642BE" w:rsidRDefault="00C642BE" w:rsidP="00C642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42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Дом </w:t>
      </w:r>
      <w:proofErr w:type="spellStart"/>
      <w:r w:rsidRPr="00C642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Сарептского</w:t>
      </w:r>
      <w:proofErr w:type="spellEnd"/>
      <w:r w:rsidRPr="00C642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аптекаря</w:t>
      </w:r>
    </w:p>
    <w:p w:rsidR="00C642BE" w:rsidRDefault="00C642BE" w:rsidP="00C642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Музей-заповедник «Старая </w:t>
      </w:r>
      <w:proofErr w:type="spellStart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>Сарепта</w:t>
      </w:r>
      <w:proofErr w:type="spellEnd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>» в г</w:t>
      </w:r>
      <w:proofErr w:type="gramStart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олгограде - это архитектурный ансамбль колонии религиозного братства </w:t>
      </w:r>
      <w:proofErr w:type="spellStart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>гернгутеров</w:t>
      </w:r>
      <w:proofErr w:type="spellEnd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(моравских братьев) 18-19вв.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64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1765 г. посланники Братского союза из г. </w:t>
      </w:r>
      <w:proofErr w:type="spellStart"/>
      <w:r w:rsidRPr="00C64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Гернгута</w:t>
      </w:r>
      <w:proofErr w:type="spellEnd"/>
      <w:r w:rsidRPr="00C64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главе со старостой Даниэлем </w:t>
      </w:r>
      <w:proofErr w:type="spellStart"/>
      <w:r w:rsidRPr="00C64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Фиком</w:t>
      </w:r>
      <w:proofErr w:type="spellEnd"/>
      <w:r w:rsidRPr="00C64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основали по приглашению российской императрицы Екатерины II в Астр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аханской губернии, </w:t>
      </w:r>
      <w:r w:rsidRPr="00C64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южнее Царицына на реке Сарпе колонию </w:t>
      </w:r>
      <w:proofErr w:type="spellStart"/>
      <w:r w:rsidRPr="00C64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Сарепта</w:t>
      </w:r>
      <w:proofErr w:type="spellEnd"/>
      <w:r w:rsidRPr="00C64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Основной целью братьев была проповедь евангелия среди кочевых и горских народов юго-востока России.</w:t>
      </w:r>
    </w:p>
    <w:p w:rsidR="00E01D45" w:rsidRDefault="00C642BE" w:rsidP="00BE3B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>Сарептские</w:t>
      </w:r>
      <w:proofErr w:type="spellEnd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врачи и аптекари считались лучшими в Нижнем Поволжье. </w:t>
      </w:r>
    </w:p>
    <w:p w:rsidR="00E01D45" w:rsidRDefault="00E01D45" w:rsidP="00C642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84835" cy="7046258"/>
            <wp:effectExtent l="19050" t="0" r="0" b="0"/>
            <wp:docPr id="6" name="Рисунок 5" descr="DSC0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68.JPG"/>
                    <pic:cNvPicPr/>
                  </pic:nvPicPr>
                  <pic:blipFill>
                    <a:blip r:embed="rId4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871" cy="704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D45" w:rsidRDefault="00E01D45" w:rsidP="00C642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42BE" w:rsidRDefault="00C642BE" w:rsidP="00C642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Сотрудниками музея-заповедника </w:t>
      </w:r>
      <w:proofErr w:type="gramStart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</w:t>
      </w:r>
      <w:proofErr w:type="gramEnd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сарептского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аптекаря. </w:t>
      </w:r>
    </w:p>
    <w:p w:rsidR="00BE3BAC" w:rsidRDefault="00C642BE" w:rsidP="00BE3B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54076" cy="4240405"/>
            <wp:effectExtent l="19050" t="0" r="3774" b="0"/>
            <wp:docPr id="1" name="Рисунок 0" descr="DSC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676" cy="42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AC" w:rsidRDefault="00BE3BAC" w:rsidP="00BE3B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1D45" w:rsidRDefault="00C642BE" w:rsidP="00BE3B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>Дом аптекаря - это маленький воссозданный торговый зал</w:t>
      </w:r>
      <w:r w:rsidR="00E01D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(интерьер 19 века)</w:t>
      </w:r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несколько жилых помещений.</w:t>
      </w:r>
    </w:p>
    <w:p w:rsidR="00E01D45" w:rsidRDefault="00E01D45" w:rsidP="00BE3B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1" descr="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D45" w:rsidRDefault="00E01D45" w:rsidP="00BE3B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Интерьер торгового зала «дома сарептского аптекаря»</w:t>
      </w:r>
    </w:p>
    <w:p w:rsidR="00E01D45" w:rsidRDefault="00E01D45" w:rsidP="00E01D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E01D45" w:rsidRDefault="00E01D45" w:rsidP="00E01D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D45" w:rsidRDefault="00E01D45" w:rsidP="00E01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Напольная вертушка с лекарственными препаратами</w:t>
      </w:r>
    </w:p>
    <w:p w:rsidR="00E01D45" w:rsidRDefault="00E01D45" w:rsidP="00E01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E01D45" w:rsidRDefault="00E01D45" w:rsidP="00E01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E01D45" w:rsidRDefault="00E01D45" w:rsidP="00E01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E01D45" w:rsidRDefault="00685DFA" w:rsidP="00E01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-163195</wp:posOffset>
            </wp:positionV>
            <wp:extent cx="5937250" cy="7623810"/>
            <wp:effectExtent l="0" t="0" r="0" b="0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5" name="Рисунок 4" descr="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D45" w:rsidRDefault="00E01D45" w:rsidP="00E01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>Сарептский</w:t>
      </w:r>
      <w:proofErr w:type="spellEnd"/>
      <w:r w:rsidRPr="00C64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бальзам, пряники и горчичный порошок пользовались спросом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на территории нашей страны, но и за ее пределами. </w:t>
      </w:r>
    </w:p>
    <w:p w:rsidR="00E01D45" w:rsidRDefault="00E01D45" w:rsidP="00E01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www.sareptamuseum.ru</w:t>
      </w:r>
    </w:p>
    <w:sectPr w:rsidR="00E01D45" w:rsidSect="00E35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642BE"/>
    <w:rsid w:val="00685DFA"/>
    <w:rsid w:val="00795B3B"/>
    <w:rsid w:val="00BE3BAC"/>
    <w:rsid w:val="00C642BE"/>
    <w:rsid w:val="00E01D45"/>
    <w:rsid w:val="00E35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3B"/>
  </w:style>
  <w:style w:type="paragraph" w:styleId="2">
    <w:name w:val="heading 2"/>
    <w:basedOn w:val="a"/>
    <w:link w:val="20"/>
    <w:uiPriority w:val="9"/>
    <w:qFormat/>
    <w:rsid w:val="00C642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42BE"/>
  </w:style>
  <w:style w:type="character" w:styleId="a3">
    <w:name w:val="Hyperlink"/>
    <w:basedOn w:val="a0"/>
    <w:uiPriority w:val="99"/>
    <w:unhideWhenUsed/>
    <w:rsid w:val="00C642B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642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42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642BE"/>
  </w:style>
  <w:style w:type="character" w:styleId="a3">
    <w:name w:val="Hyperlink"/>
    <w:basedOn w:val="a0"/>
    <w:uiPriority w:val="99"/>
    <w:unhideWhenUsed/>
    <w:rsid w:val="00C642B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642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4</cp:revision>
  <dcterms:created xsi:type="dcterms:W3CDTF">2017-04-11T01:42:00Z</dcterms:created>
  <dcterms:modified xsi:type="dcterms:W3CDTF">2017-04-11T06:38:00Z</dcterms:modified>
</cp:coreProperties>
</file>