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89" w:rsidRPr="00624989" w:rsidRDefault="00624989" w:rsidP="00624989">
      <w:pPr>
        <w:spacing w:after="0"/>
        <w:jc w:val="center"/>
        <w:rPr>
          <w:rFonts w:ascii="Times New Roman" w:hAnsi="Times New Roman"/>
          <w:b/>
        </w:rPr>
      </w:pPr>
      <w:r w:rsidRPr="00624989">
        <w:rPr>
          <w:rFonts w:ascii="Times New Roman" w:hAnsi="Times New Roman"/>
          <w:b/>
        </w:rPr>
        <w:t>ДОГОВОР № _______</w:t>
      </w:r>
    </w:p>
    <w:p w:rsidR="00624989" w:rsidRDefault="00624989" w:rsidP="00624989">
      <w:pPr>
        <w:spacing w:after="0"/>
        <w:jc w:val="center"/>
        <w:rPr>
          <w:rFonts w:ascii="Times New Roman" w:hAnsi="Times New Roman"/>
          <w:b/>
        </w:rPr>
      </w:pPr>
      <w:r w:rsidRPr="00624989">
        <w:rPr>
          <w:rFonts w:ascii="Times New Roman" w:hAnsi="Times New Roman"/>
          <w:b/>
        </w:rPr>
        <w:t xml:space="preserve">найма жилого помещения в студенческом общежитии </w:t>
      </w:r>
    </w:p>
    <w:p w:rsidR="00624989" w:rsidRPr="00624989" w:rsidRDefault="00624989" w:rsidP="00624989">
      <w:pPr>
        <w:spacing w:after="0"/>
        <w:jc w:val="center"/>
        <w:rPr>
          <w:rFonts w:ascii="Times New Roman" w:hAnsi="Times New Roman"/>
          <w:b/>
        </w:rPr>
      </w:pPr>
    </w:p>
    <w:p w:rsidR="00624989" w:rsidRPr="00624989" w:rsidRDefault="00624989" w:rsidP="00624989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24989">
        <w:rPr>
          <w:rFonts w:ascii="Times New Roman" w:hAnsi="Times New Roman" w:cs="Times New Roman"/>
          <w:sz w:val="22"/>
          <w:szCs w:val="22"/>
        </w:rPr>
        <w:t>г. Пермь</w:t>
      </w:r>
      <w:r w:rsidRPr="00624989">
        <w:rPr>
          <w:rFonts w:ascii="Times New Roman" w:hAnsi="Times New Roman" w:cs="Times New Roman"/>
          <w:sz w:val="22"/>
          <w:szCs w:val="22"/>
        </w:rPr>
        <w:tab/>
      </w:r>
      <w:r w:rsidRPr="00624989">
        <w:rPr>
          <w:rFonts w:ascii="Times New Roman" w:hAnsi="Times New Roman" w:cs="Times New Roman"/>
          <w:sz w:val="22"/>
          <w:szCs w:val="22"/>
        </w:rPr>
        <w:tab/>
      </w:r>
      <w:r w:rsidRPr="00624989">
        <w:rPr>
          <w:rFonts w:ascii="Times New Roman" w:hAnsi="Times New Roman" w:cs="Times New Roman"/>
          <w:sz w:val="22"/>
          <w:szCs w:val="22"/>
        </w:rPr>
        <w:tab/>
      </w:r>
      <w:r w:rsidRPr="00624989">
        <w:rPr>
          <w:rFonts w:ascii="Times New Roman" w:hAnsi="Times New Roman" w:cs="Times New Roman"/>
          <w:sz w:val="22"/>
          <w:szCs w:val="22"/>
        </w:rPr>
        <w:tab/>
      </w:r>
      <w:r w:rsidRPr="0062498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25031">
        <w:rPr>
          <w:rFonts w:ascii="Times New Roman" w:hAnsi="Times New Roman" w:cs="Times New Roman"/>
          <w:sz w:val="22"/>
          <w:szCs w:val="22"/>
        </w:rPr>
        <w:tab/>
        <w:t>«___»____________201</w:t>
      </w:r>
      <w:r w:rsidR="0050740B">
        <w:rPr>
          <w:rFonts w:ascii="Times New Roman" w:hAnsi="Times New Roman" w:cs="Times New Roman"/>
          <w:sz w:val="22"/>
          <w:szCs w:val="22"/>
        </w:rPr>
        <w:t>6</w:t>
      </w:r>
      <w:r w:rsidRPr="00624989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624989" w:rsidRPr="00624989" w:rsidRDefault="00624989" w:rsidP="00624989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24989" w:rsidRPr="00624989" w:rsidRDefault="0050740B" w:rsidP="00624989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Федеральное г</w:t>
      </w:r>
      <w:r w:rsidR="00624989" w:rsidRPr="00624989">
        <w:rPr>
          <w:rFonts w:ascii="Times New Roman" w:hAnsi="Times New Roman" w:cs="Times New Roman"/>
          <w:sz w:val="22"/>
          <w:szCs w:val="22"/>
        </w:rPr>
        <w:t>осударственное бюджетное образовательное учреждение высшего образования «Пермская государственная фармацевтическая академия» Министерства здравоохранения Российской Федерации</w:t>
      </w:r>
      <w:r w:rsidR="00096B6A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Ф</w:t>
      </w:r>
      <w:r w:rsidR="00096B6A">
        <w:rPr>
          <w:rFonts w:ascii="Times New Roman" w:hAnsi="Times New Roman" w:cs="Times New Roman"/>
          <w:sz w:val="22"/>
          <w:szCs w:val="22"/>
        </w:rPr>
        <w:t>ГБОУ ВО ПГФА Минздрава России), именуемое</w:t>
      </w:r>
      <w:r w:rsidR="00624989" w:rsidRPr="00624989"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 w:rsidR="00096B6A">
        <w:rPr>
          <w:rFonts w:ascii="Times New Roman" w:hAnsi="Times New Roman" w:cs="Times New Roman"/>
          <w:sz w:val="22"/>
          <w:szCs w:val="22"/>
        </w:rPr>
        <w:t>Наймодатель</w:t>
      </w:r>
      <w:r w:rsidR="00624989" w:rsidRPr="00624989">
        <w:rPr>
          <w:rFonts w:ascii="Times New Roman" w:hAnsi="Times New Roman" w:cs="Times New Roman"/>
          <w:sz w:val="22"/>
          <w:szCs w:val="22"/>
        </w:rPr>
        <w:t xml:space="preserve">», в лице </w:t>
      </w:r>
      <w:r w:rsidR="00025031">
        <w:rPr>
          <w:rFonts w:ascii="Times New Roman" w:hAnsi="Times New Roman" w:cs="Times New Roman"/>
          <w:sz w:val="22"/>
          <w:szCs w:val="22"/>
        </w:rPr>
        <w:t xml:space="preserve"> </w:t>
      </w:r>
      <w:r w:rsidR="00624989" w:rsidRPr="00624989">
        <w:rPr>
          <w:rFonts w:ascii="Times New Roman" w:hAnsi="Times New Roman" w:cs="Times New Roman"/>
          <w:sz w:val="22"/>
          <w:szCs w:val="22"/>
        </w:rPr>
        <w:t xml:space="preserve">ректора </w:t>
      </w:r>
      <w:r>
        <w:rPr>
          <w:rFonts w:ascii="Times New Roman" w:hAnsi="Times New Roman" w:cs="Times New Roman"/>
          <w:sz w:val="22"/>
          <w:szCs w:val="22"/>
        </w:rPr>
        <w:t>Турышева Алексея Юрьевича</w:t>
      </w:r>
      <w:r w:rsidR="00624989" w:rsidRPr="00624989">
        <w:rPr>
          <w:rFonts w:ascii="Times New Roman" w:hAnsi="Times New Roman" w:cs="Times New Roman"/>
          <w:sz w:val="22"/>
          <w:szCs w:val="22"/>
        </w:rPr>
        <w:t>, действующе</w:t>
      </w:r>
      <w:r>
        <w:rPr>
          <w:rFonts w:ascii="Times New Roman" w:hAnsi="Times New Roman" w:cs="Times New Roman"/>
          <w:sz w:val="22"/>
          <w:szCs w:val="22"/>
        </w:rPr>
        <w:t>го</w:t>
      </w:r>
      <w:r w:rsidR="00025031">
        <w:rPr>
          <w:rFonts w:ascii="Times New Roman" w:hAnsi="Times New Roman" w:cs="Times New Roman"/>
          <w:sz w:val="22"/>
          <w:szCs w:val="22"/>
        </w:rPr>
        <w:t xml:space="preserve"> на основании Устава</w:t>
      </w:r>
      <w:r w:rsidR="00624989" w:rsidRPr="00624989">
        <w:rPr>
          <w:rFonts w:ascii="Times New Roman" w:hAnsi="Times New Roman" w:cs="Times New Roman"/>
          <w:sz w:val="22"/>
          <w:szCs w:val="22"/>
        </w:rPr>
        <w:t>,</w:t>
      </w:r>
      <w:r w:rsidR="00096B6A">
        <w:rPr>
          <w:rFonts w:ascii="Times New Roman" w:hAnsi="Times New Roman" w:cs="Times New Roman"/>
          <w:sz w:val="22"/>
          <w:szCs w:val="22"/>
        </w:rPr>
        <w:t xml:space="preserve"> с одной стороны,</w:t>
      </w:r>
      <w:r w:rsidR="00624989" w:rsidRPr="00624989">
        <w:rPr>
          <w:rFonts w:ascii="Times New Roman" w:hAnsi="Times New Roman" w:cs="Times New Roman"/>
          <w:sz w:val="22"/>
          <w:szCs w:val="22"/>
        </w:rPr>
        <w:t xml:space="preserve"> и студент (аспирант, учащийся, интерн) группы №____, факультета____________________________________________________________</w:t>
      </w:r>
      <w:r w:rsidR="00096B6A">
        <w:rPr>
          <w:rFonts w:ascii="Times New Roman" w:hAnsi="Times New Roman" w:cs="Times New Roman"/>
          <w:sz w:val="22"/>
          <w:szCs w:val="22"/>
        </w:rPr>
        <w:t>___________________</w:t>
      </w:r>
      <w:r w:rsidR="00624989" w:rsidRPr="00624989">
        <w:rPr>
          <w:rFonts w:ascii="Times New Roman" w:hAnsi="Times New Roman" w:cs="Times New Roman"/>
          <w:sz w:val="22"/>
          <w:szCs w:val="22"/>
        </w:rPr>
        <w:t>кафедры_______________________________________________________________</w:t>
      </w:r>
      <w:r w:rsidR="00096B6A">
        <w:rPr>
          <w:rFonts w:ascii="Times New Roman" w:hAnsi="Times New Roman" w:cs="Times New Roman"/>
          <w:sz w:val="22"/>
          <w:szCs w:val="22"/>
        </w:rPr>
        <w:t>__________</w:t>
      </w:r>
      <w:r w:rsidR="00624989" w:rsidRPr="00624989">
        <w:rPr>
          <w:rFonts w:ascii="Times New Roman" w:hAnsi="Times New Roman" w:cs="Times New Roman"/>
          <w:sz w:val="22"/>
          <w:szCs w:val="22"/>
        </w:rPr>
        <w:t>_</w:t>
      </w:r>
    </w:p>
    <w:p w:rsidR="00624989" w:rsidRPr="00624989" w:rsidRDefault="00624989" w:rsidP="00096B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24989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096B6A">
        <w:rPr>
          <w:rFonts w:ascii="Times New Roman" w:hAnsi="Times New Roman" w:cs="Times New Roman"/>
          <w:sz w:val="22"/>
          <w:szCs w:val="22"/>
        </w:rPr>
        <w:t>________,</w:t>
      </w:r>
      <w:r w:rsidR="00096B6A" w:rsidRPr="00624989">
        <w:rPr>
          <w:rFonts w:ascii="Times New Roman" w:hAnsi="Times New Roman" w:cs="Times New Roman"/>
          <w:sz w:val="22"/>
          <w:szCs w:val="22"/>
        </w:rPr>
        <w:t xml:space="preserve"> </w:t>
      </w:r>
      <w:r w:rsidRPr="00624989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624989" w:rsidRDefault="00096B6A" w:rsidP="00624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="00624989" w:rsidRPr="00624989">
        <w:rPr>
          <w:rFonts w:ascii="Times New Roman" w:hAnsi="Times New Roman" w:cs="Times New Roman"/>
          <w:sz w:val="22"/>
          <w:szCs w:val="22"/>
        </w:rPr>
        <w:t>менуемый</w:t>
      </w:r>
      <w:r>
        <w:rPr>
          <w:rFonts w:ascii="Times New Roman" w:hAnsi="Times New Roman" w:cs="Times New Roman"/>
          <w:sz w:val="22"/>
          <w:szCs w:val="22"/>
        </w:rPr>
        <w:t xml:space="preserve"> (ая)</w:t>
      </w:r>
      <w:r w:rsidR="00624989" w:rsidRPr="00624989"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>
        <w:rPr>
          <w:rFonts w:ascii="Times New Roman" w:hAnsi="Times New Roman" w:cs="Times New Roman"/>
          <w:sz w:val="22"/>
          <w:szCs w:val="22"/>
        </w:rPr>
        <w:t>Наниматель</w:t>
      </w:r>
      <w:r w:rsidR="00624989" w:rsidRPr="00624989">
        <w:rPr>
          <w:rFonts w:ascii="Times New Roman" w:hAnsi="Times New Roman" w:cs="Times New Roman"/>
          <w:sz w:val="22"/>
          <w:szCs w:val="22"/>
        </w:rPr>
        <w:t xml:space="preserve">», </w:t>
      </w:r>
      <w:r>
        <w:rPr>
          <w:rFonts w:ascii="Times New Roman" w:hAnsi="Times New Roman" w:cs="Times New Roman"/>
          <w:sz w:val="22"/>
          <w:szCs w:val="22"/>
        </w:rPr>
        <w:t xml:space="preserve">с другой стороны </w:t>
      </w:r>
      <w:r w:rsidR="00624989" w:rsidRPr="00624989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</w:t>
      </w:r>
      <w:r>
        <w:rPr>
          <w:rFonts w:ascii="Times New Roman" w:hAnsi="Times New Roman" w:cs="Times New Roman"/>
          <w:sz w:val="22"/>
          <w:szCs w:val="22"/>
        </w:rPr>
        <w:t>о нижеследующем.</w:t>
      </w:r>
    </w:p>
    <w:p w:rsidR="00096B6A" w:rsidRPr="00624989" w:rsidRDefault="00096B6A" w:rsidP="00624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24989" w:rsidRPr="00624989" w:rsidRDefault="00624989" w:rsidP="00624989">
      <w:pPr>
        <w:pStyle w:val="a3"/>
        <w:numPr>
          <w:ilvl w:val="0"/>
          <w:numId w:val="1"/>
        </w:numPr>
        <w:spacing w:after="0"/>
        <w:jc w:val="center"/>
        <w:rPr>
          <w:sz w:val="22"/>
          <w:szCs w:val="22"/>
        </w:rPr>
      </w:pPr>
      <w:r w:rsidRPr="00624989">
        <w:rPr>
          <w:b/>
          <w:sz w:val="22"/>
          <w:szCs w:val="22"/>
        </w:rPr>
        <w:t>ПРЕДМЕТ  ДОГОВОРА</w:t>
      </w:r>
    </w:p>
    <w:p w:rsidR="00624989" w:rsidRDefault="00624989" w:rsidP="00624989">
      <w:pPr>
        <w:pStyle w:val="a3"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 w:rsidRPr="00096B6A">
        <w:rPr>
          <w:sz w:val="22"/>
          <w:szCs w:val="22"/>
        </w:rPr>
        <w:t xml:space="preserve">1.1. </w:t>
      </w:r>
      <w:r w:rsidR="00096B6A" w:rsidRPr="00096B6A">
        <w:rPr>
          <w:sz w:val="22"/>
          <w:szCs w:val="22"/>
        </w:rPr>
        <w:t xml:space="preserve">По настоящему Договору </w:t>
      </w:r>
      <w:proofErr w:type="spellStart"/>
      <w:r w:rsidR="00096B6A" w:rsidRPr="00096B6A">
        <w:rPr>
          <w:sz w:val="22"/>
          <w:szCs w:val="22"/>
        </w:rPr>
        <w:t>Наймодатель</w:t>
      </w:r>
      <w:proofErr w:type="spellEnd"/>
      <w:r w:rsidR="00096B6A" w:rsidRPr="00096B6A">
        <w:rPr>
          <w:sz w:val="22"/>
          <w:szCs w:val="22"/>
        </w:rPr>
        <w:t xml:space="preserve">  передает Нанимателю </w:t>
      </w:r>
      <w:r w:rsidR="00EB2863">
        <w:rPr>
          <w:sz w:val="22"/>
          <w:szCs w:val="22"/>
        </w:rPr>
        <w:t xml:space="preserve">в </w:t>
      </w:r>
      <w:r w:rsidR="00096B6A" w:rsidRPr="00096B6A">
        <w:rPr>
          <w:sz w:val="22"/>
          <w:szCs w:val="22"/>
        </w:rPr>
        <w:t xml:space="preserve">пользование </w:t>
      </w:r>
      <w:r w:rsidRPr="00096B6A">
        <w:rPr>
          <w:sz w:val="22"/>
          <w:szCs w:val="22"/>
        </w:rPr>
        <w:t>кой</w:t>
      </w:r>
      <w:r w:rsidR="00096B6A" w:rsidRPr="00096B6A">
        <w:rPr>
          <w:sz w:val="22"/>
          <w:szCs w:val="22"/>
        </w:rPr>
        <w:t xml:space="preserve">ко-место в комнате № _____ студенческого общежития, расположенного по адресу: </w:t>
      </w:r>
      <w:proofErr w:type="gramStart"/>
      <w:r w:rsidR="00096B6A" w:rsidRPr="00096B6A">
        <w:rPr>
          <w:sz w:val="22"/>
          <w:szCs w:val="22"/>
        </w:rPr>
        <w:t>г</w:t>
      </w:r>
      <w:proofErr w:type="gramEnd"/>
      <w:r w:rsidR="00096B6A" w:rsidRPr="00096B6A">
        <w:rPr>
          <w:sz w:val="22"/>
          <w:szCs w:val="22"/>
        </w:rPr>
        <w:t>. Пермь, ул. ___________________</w:t>
      </w:r>
      <w:r w:rsidR="00E0284D">
        <w:rPr>
          <w:sz w:val="22"/>
          <w:szCs w:val="22"/>
        </w:rPr>
        <w:t>____</w:t>
      </w:r>
      <w:r w:rsidR="00096B6A" w:rsidRPr="00096B6A">
        <w:rPr>
          <w:sz w:val="22"/>
          <w:szCs w:val="22"/>
        </w:rPr>
        <w:t xml:space="preserve">__, дом______, </w:t>
      </w:r>
      <w:r w:rsidRPr="00096B6A">
        <w:rPr>
          <w:sz w:val="22"/>
          <w:szCs w:val="22"/>
        </w:rPr>
        <w:t xml:space="preserve">для временного проживания на </w:t>
      </w:r>
      <w:r w:rsidR="00E0284D">
        <w:rPr>
          <w:sz w:val="22"/>
          <w:szCs w:val="22"/>
        </w:rPr>
        <w:t xml:space="preserve">период с </w:t>
      </w:r>
      <w:r w:rsidR="00096B6A">
        <w:rPr>
          <w:sz w:val="22"/>
          <w:szCs w:val="22"/>
        </w:rPr>
        <w:t>«___» ___________201</w:t>
      </w:r>
      <w:r w:rsidR="0050740B">
        <w:rPr>
          <w:sz w:val="22"/>
          <w:szCs w:val="22"/>
        </w:rPr>
        <w:t>6</w:t>
      </w:r>
      <w:r w:rsidRPr="00096B6A">
        <w:rPr>
          <w:sz w:val="22"/>
          <w:szCs w:val="22"/>
        </w:rPr>
        <w:t xml:space="preserve"> г. по</w:t>
      </w:r>
      <w:r w:rsidRPr="00096B6A">
        <w:rPr>
          <w:rStyle w:val="a7"/>
          <w:sz w:val="22"/>
          <w:szCs w:val="22"/>
        </w:rPr>
        <w:t xml:space="preserve"> </w:t>
      </w:r>
      <w:r w:rsidRPr="00096B6A">
        <w:rPr>
          <w:sz w:val="22"/>
          <w:szCs w:val="22"/>
        </w:rPr>
        <w:t xml:space="preserve"> </w:t>
      </w:r>
      <w:r w:rsidR="00096B6A">
        <w:rPr>
          <w:sz w:val="22"/>
          <w:szCs w:val="22"/>
        </w:rPr>
        <w:t>«___»  ________</w:t>
      </w:r>
      <w:r w:rsidR="00E0284D">
        <w:rPr>
          <w:sz w:val="22"/>
          <w:szCs w:val="22"/>
        </w:rPr>
        <w:t>_</w:t>
      </w:r>
      <w:r w:rsidR="00096B6A">
        <w:rPr>
          <w:sz w:val="22"/>
          <w:szCs w:val="22"/>
        </w:rPr>
        <w:t>_____  20____г.</w:t>
      </w:r>
    </w:p>
    <w:p w:rsidR="00E0284D" w:rsidRDefault="00E0284D" w:rsidP="00624989">
      <w:pPr>
        <w:pStyle w:val="a3"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 w:rsidRPr="00E0284D">
        <w:rPr>
          <w:sz w:val="22"/>
          <w:szCs w:val="22"/>
        </w:rPr>
        <w:t xml:space="preserve">1.2. Койко-место в комнате (далее – жилое помещение) предоставляется в связи с учебой в </w:t>
      </w:r>
      <w:r w:rsidR="0050740B">
        <w:rPr>
          <w:sz w:val="22"/>
          <w:szCs w:val="22"/>
        </w:rPr>
        <w:t>Ф</w:t>
      </w:r>
      <w:r w:rsidRPr="00E0284D">
        <w:rPr>
          <w:sz w:val="22"/>
          <w:szCs w:val="22"/>
        </w:rPr>
        <w:t>ГБОУ ВО ПГФА Минздрава России.</w:t>
      </w:r>
    </w:p>
    <w:p w:rsidR="00E0284D" w:rsidRDefault="00E0284D" w:rsidP="00E0284D">
      <w:pPr>
        <w:pStyle w:val="a3"/>
        <w:keepNext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E0284D">
        <w:rPr>
          <w:sz w:val="22"/>
          <w:szCs w:val="22"/>
        </w:rPr>
        <w:t>Характеристика предоставляемого жилого помещения, его техническое состояние, а также состояние и характеристики санитарно-технического, инженерного и иного оборудования, находящегося в нем, указано в техническом паспорте жилого помещения.</w:t>
      </w:r>
    </w:p>
    <w:p w:rsidR="00E0284D" w:rsidRPr="00E0284D" w:rsidRDefault="00E0284D" w:rsidP="00E0284D">
      <w:pPr>
        <w:pStyle w:val="a3"/>
        <w:keepNext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E0284D">
        <w:rPr>
          <w:sz w:val="22"/>
          <w:szCs w:val="22"/>
        </w:rPr>
        <w:t>Настоящий Договор заключается на время обучения, сдачи промежуточной аттестации, государственной итоговой аттестации, сдачи экзаменов и выполнения работ по диссертации, прохождения вступительных испытаний, иное (нужное подчеркнуть).</w:t>
      </w:r>
    </w:p>
    <w:p w:rsidR="00624989" w:rsidRPr="00624989" w:rsidRDefault="00624989" w:rsidP="006249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24989" w:rsidRPr="00624989" w:rsidRDefault="00E0284D" w:rsidP="00624989">
      <w:pPr>
        <w:pStyle w:val="a3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ОПЛАТА ЗА ПРОЖИВАНИЕ  В СТУДЕНЧЕСКОМ ОБЩЕЖИТИИ</w:t>
      </w:r>
    </w:p>
    <w:p w:rsidR="00624989" w:rsidRPr="00624989" w:rsidRDefault="00E0284D" w:rsidP="00624989">
      <w:pPr>
        <w:pStyle w:val="a3"/>
        <w:numPr>
          <w:ilvl w:val="0"/>
          <w:numId w:val="1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Наниматель вносит плату за проживание в порядке и р</w:t>
      </w:r>
      <w:r w:rsidR="00624989" w:rsidRPr="00624989">
        <w:rPr>
          <w:sz w:val="22"/>
          <w:szCs w:val="22"/>
        </w:rPr>
        <w:t>азмер</w:t>
      </w:r>
      <w:r>
        <w:rPr>
          <w:sz w:val="22"/>
          <w:szCs w:val="22"/>
        </w:rPr>
        <w:t xml:space="preserve">е, определенных </w:t>
      </w:r>
      <w:r w:rsidR="00624989" w:rsidRPr="00624989">
        <w:rPr>
          <w:sz w:val="22"/>
          <w:szCs w:val="22"/>
        </w:rPr>
        <w:t xml:space="preserve"> </w:t>
      </w:r>
      <w:r>
        <w:rPr>
          <w:sz w:val="22"/>
          <w:szCs w:val="22"/>
        </w:rPr>
        <w:t>Наймодателем</w:t>
      </w:r>
      <w:r w:rsidR="00624989" w:rsidRPr="00624989">
        <w:rPr>
          <w:sz w:val="22"/>
          <w:szCs w:val="22"/>
        </w:rPr>
        <w:t xml:space="preserve"> в соответствии с законодательством РФ.</w:t>
      </w:r>
    </w:p>
    <w:p w:rsidR="00624989" w:rsidRPr="00624989" w:rsidRDefault="00624989" w:rsidP="00624989">
      <w:pPr>
        <w:pStyle w:val="a3"/>
        <w:numPr>
          <w:ilvl w:val="0"/>
          <w:numId w:val="12"/>
        </w:numPr>
        <w:spacing w:after="0"/>
        <w:jc w:val="both"/>
        <w:rPr>
          <w:sz w:val="22"/>
          <w:szCs w:val="22"/>
        </w:rPr>
      </w:pPr>
      <w:r w:rsidRPr="00624989">
        <w:rPr>
          <w:sz w:val="22"/>
          <w:szCs w:val="22"/>
        </w:rPr>
        <w:t xml:space="preserve">Оплата производится за наличный </w:t>
      </w:r>
      <w:r w:rsidR="00D312CF">
        <w:rPr>
          <w:sz w:val="22"/>
          <w:szCs w:val="22"/>
        </w:rPr>
        <w:t xml:space="preserve"> расчет, путем внесения денежных средств через кассу </w:t>
      </w:r>
      <w:r w:rsidR="0050740B">
        <w:rPr>
          <w:sz w:val="22"/>
          <w:szCs w:val="22"/>
        </w:rPr>
        <w:t>Ф</w:t>
      </w:r>
      <w:r w:rsidR="00D312CF" w:rsidRPr="00E0284D">
        <w:rPr>
          <w:sz w:val="22"/>
          <w:szCs w:val="22"/>
        </w:rPr>
        <w:t>ГБОУ ВО ПГФА Минздрава России</w:t>
      </w:r>
      <w:r w:rsidR="00D312CF">
        <w:rPr>
          <w:sz w:val="22"/>
          <w:szCs w:val="22"/>
        </w:rPr>
        <w:t xml:space="preserve">  или безналичный расчет, путем перечисления денежных средств на </w:t>
      </w:r>
      <w:r w:rsidR="001A7CE9">
        <w:rPr>
          <w:sz w:val="22"/>
          <w:szCs w:val="22"/>
        </w:rPr>
        <w:t>лицевой</w:t>
      </w:r>
      <w:r w:rsidR="00D312CF">
        <w:rPr>
          <w:sz w:val="22"/>
          <w:szCs w:val="22"/>
        </w:rPr>
        <w:t xml:space="preserve"> счет </w:t>
      </w:r>
      <w:r w:rsidR="0050740B">
        <w:rPr>
          <w:sz w:val="22"/>
          <w:szCs w:val="22"/>
        </w:rPr>
        <w:t>Ф</w:t>
      </w:r>
      <w:r w:rsidR="00D312CF" w:rsidRPr="00E0284D">
        <w:rPr>
          <w:sz w:val="22"/>
          <w:szCs w:val="22"/>
        </w:rPr>
        <w:t>ГБОУ ВО ПГФА Минздрава России.</w:t>
      </w:r>
    </w:p>
    <w:p w:rsidR="00624989" w:rsidRPr="00624989" w:rsidRDefault="00624989" w:rsidP="00624989">
      <w:pPr>
        <w:pStyle w:val="a3"/>
        <w:numPr>
          <w:ilvl w:val="0"/>
          <w:numId w:val="12"/>
        </w:numPr>
        <w:spacing w:after="0"/>
        <w:jc w:val="both"/>
        <w:rPr>
          <w:sz w:val="22"/>
          <w:szCs w:val="22"/>
        </w:rPr>
      </w:pPr>
      <w:r w:rsidRPr="00624989">
        <w:rPr>
          <w:sz w:val="22"/>
          <w:szCs w:val="22"/>
        </w:rPr>
        <w:t xml:space="preserve">Оплата производится ежемесячно </w:t>
      </w:r>
      <w:r w:rsidRPr="00624989">
        <w:rPr>
          <w:b/>
          <w:sz w:val="22"/>
          <w:szCs w:val="22"/>
        </w:rPr>
        <w:t>не позднее 10 числа</w:t>
      </w:r>
      <w:r w:rsidRPr="00624989">
        <w:rPr>
          <w:sz w:val="22"/>
          <w:szCs w:val="22"/>
        </w:rPr>
        <w:t xml:space="preserve"> следующего за расчетным месяцем, за все время проживания. Оплата может производиться за несколько месяцев вперед в пределах срока действия настоящего Договора.</w:t>
      </w:r>
    </w:p>
    <w:p w:rsidR="00624989" w:rsidRDefault="00624989" w:rsidP="00624989">
      <w:pPr>
        <w:pStyle w:val="a3"/>
        <w:numPr>
          <w:ilvl w:val="0"/>
          <w:numId w:val="12"/>
        </w:numPr>
        <w:spacing w:after="0"/>
        <w:jc w:val="both"/>
        <w:rPr>
          <w:sz w:val="22"/>
          <w:szCs w:val="22"/>
        </w:rPr>
      </w:pPr>
      <w:r w:rsidRPr="00624989">
        <w:rPr>
          <w:sz w:val="22"/>
          <w:szCs w:val="22"/>
        </w:rPr>
        <w:t xml:space="preserve">При выезде из </w:t>
      </w:r>
      <w:r w:rsidR="00E0284D">
        <w:rPr>
          <w:sz w:val="22"/>
          <w:szCs w:val="22"/>
        </w:rPr>
        <w:t xml:space="preserve">студенческого </w:t>
      </w:r>
      <w:r w:rsidRPr="00624989">
        <w:rPr>
          <w:sz w:val="22"/>
          <w:szCs w:val="22"/>
        </w:rPr>
        <w:t xml:space="preserve">общежития оплата проживания осуществляется до даты подписания обходного листа в общежитии. </w:t>
      </w:r>
    </w:p>
    <w:p w:rsidR="004F6F9B" w:rsidRDefault="004F6F9B" w:rsidP="004F6F9B">
      <w:pPr>
        <w:pStyle w:val="a3"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Размер платы за проживание, его изменение, в том числе за дополнительные услуги, устанавливается приказом ректора </w:t>
      </w:r>
      <w:r w:rsidR="0050740B">
        <w:rPr>
          <w:sz w:val="22"/>
          <w:szCs w:val="22"/>
        </w:rPr>
        <w:t>Ф</w:t>
      </w:r>
      <w:r w:rsidRPr="00E0284D">
        <w:rPr>
          <w:sz w:val="22"/>
          <w:szCs w:val="22"/>
        </w:rPr>
        <w:t>ГБОУ ВО ПГФА Минздрава России</w:t>
      </w:r>
      <w:r>
        <w:rPr>
          <w:sz w:val="22"/>
          <w:szCs w:val="22"/>
        </w:rPr>
        <w:t xml:space="preserve"> и доводится до сведения Нанимателя путем вывешивания приказа на информационной доске в студенческом общежитии и размещения на официальном сайте </w:t>
      </w:r>
      <w:r w:rsidR="0050740B">
        <w:rPr>
          <w:sz w:val="22"/>
          <w:szCs w:val="22"/>
        </w:rPr>
        <w:t>Ф</w:t>
      </w:r>
      <w:r w:rsidRPr="00E0284D">
        <w:rPr>
          <w:sz w:val="22"/>
          <w:szCs w:val="22"/>
        </w:rPr>
        <w:t>ГБОУ ВО ПГФА Минздрава России.</w:t>
      </w:r>
    </w:p>
    <w:p w:rsidR="004F6F9B" w:rsidRDefault="004F6F9B" w:rsidP="004F6F9B">
      <w:pPr>
        <w:pStyle w:val="a3"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 w:rsidRPr="004F6F9B">
        <w:rPr>
          <w:sz w:val="22"/>
          <w:szCs w:val="22"/>
        </w:rPr>
        <w:t xml:space="preserve">2.6. В плату за пользование жилым помещением и коммунальные услуги в </w:t>
      </w:r>
      <w:r w:rsidRPr="004F6F9B">
        <w:rPr>
          <w:spacing w:val="1"/>
          <w:sz w:val="22"/>
          <w:szCs w:val="22"/>
        </w:rPr>
        <w:t>студенческом</w:t>
      </w:r>
      <w:r w:rsidRPr="004F6F9B">
        <w:rPr>
          <w:sz w:val="22"/>
          <w:szCs w:val="22"/>
        </w:rPr>
        <w:t xml:space="preserve"> общежитии включаются:</w:t>
      </w:r>
    </w:p>
    <w:p w:rsidR="00D312CF" w:rsidRDefault="004F6F9B" w:rsidP="00D312CF">
      <w:pPr>
        <w:pStyle w:val="a3"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312CF">
        <w:rPr>
          <w:sz w:val="22"/>
          <w:szCs w:val="22"/>
        </w:rPr>
        <w:t>п</w:t>
      </w:r>
      <w:r w:rsidRPr="004F6F9B">
        <w:rPr>
          <w:sz w:val="22"/>
          <w:szCs w:val="22"/>
        </w:rPr>
        <w:t xml:space="preserve">лата за пользование жилым помещением; </w:t>
      </w:r>
    </w:p>
    <w:p w:rsidR="00D312CF" w:rsidRDefault="00D312CF" w:rsidP="00D312CF">
      <w:pPr>
        <w:pStyle w:val="a3"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F6F9B" w:rsidRPr="00D312CF">
        <w:rPr>
          <w:sz w:val="22"/>
          <w:szCs w:val="22"/>
        </w:rPr>
        <w:t>отопление;</w:t>
      </w:r>
    </w:p>
    <w:p w:rsidR="00D312CF" w:rsidRDefault="004F6F9B" w:rsidP="00D312CF">
      <w:pPr>
        <w:pStyle w:val="a3"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 w:rsidRPr="00D312CF">
        <w:rPr>
          <w:sz w:val="22"/>
          <w:szCs w:val="22"/>
        </w:rPr>
        <w:t>- освещение;</w:t>
      </w:r>
    </w:p>
    <w:p w:rsidR="00D312CF" w:rsidRDefault="004F6F9B" w:rsidP="00D312CF">
      <w:pPr>
        <w:pStyle w:val="a3"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 w:rsidRPr="00D312CF">
        <w:rPr>
          <w:sz w:val="22"/>
          <w:szCs w:val="22"/>
        </w:rPr>
        <w:t>- холодное и горячее водоснабжение, водоотведение;</w:t>
      </w:r>
    </w:p>
    <w:p w:rsidR="004F6F9B" w:rsidRDefault="004F6F9B" w:rsidP="00D312CF">
      <w:pPr>
        <w:pStyle w:val="a3"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 w:rsidRPr="00D312CF">
        <w:rPr>
          <w:sz w:val="22"/>
          <w:szCs w:val="22"/>
        </w:rPr>
        <w:t xml:space="preserve">- пользование </w:t>
      </w:r>
      <w:r w:rsidR="0050740B">
        <w:rPr>
          <w:sz w:val="22"/>
          <w:szCs w:val="22"/>
        </w:rPr>
        <w:t>электрическими</w:t>
      </w:r>
      <w:r w:rsidRPr="00D312CF">
        <w:rPr>
          <w:sz w:val="22"/>
          <w:szCs w:val="22"/>
        </w:rPr>
        <w:t xml:space="preserve"> плитами в оборудованных кухнях.</w:t>
      </w:r>
    </w:p>
    <w:p w:rsidR="00D312CF" w:rsidRDefault="00D312CF" w:rsidP="00D312CF">
      <w:pPr>
        <w:pStyle w:val="a3"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 </w:t>
      </w:r>
      <w:r w:rsidR="004F6F9B" w:rsidRPr="00D312CF">
        <w:rPr>
          <w:sz w:val="22"/>
          <w:szCs w:val="22"/>
        </w:rPr>
        <w:t xml:space="preserve"> По желанию Нанимателя ему могут за отдельную оплату предоставляться дополнительные услуги, в том числе:</w:t>
      </w:r>
    </w:p>
    <w:p w:rsidR="00D312CF" w:rsidRDefault="004F6F9B" w:rsidP="00D312CF">
      <w:pPr>
        <w:pStyle w:val="a3"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 w:rsidRPr="00D312CF">
        <w:rPr>
          <w:sz w:val="22"/>
          <w:szCs w:val="22"/>
        </w:rPr>
        <w:t>-  услуги камеры хранения;</w:t>
      </w:r>
    </w:p>
    <w:p w:rsidR="00D312CF" w:rsidRDefault="004F6F9B" w:rsidP="00D312CF">
      <w:pPr>
        <w:pStyle w:val="a3"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 w:rsidRPr="00D312CF">
        <w:rPr>
          <w:sz w:val="22"/>
          <w:szCs w:val="22"/>
        </w:rPr>
        <w:t>- услуги по подключению в установленном порядке личных исправных и сертифицированных электроприборов: персонального компьютера, телевизора, холодильника и другой бытовой электротехники, за исключением энергоемкого оборудования (калориферы, электроплиты и т.д.).</w:t>
      </w:r>
    </w:p>
    <w:p w:rsidR="00D312CF" w:rsidRDefault="004F6F9B" w:rsidP="00D312CF">
      <w:pPr>
        <w:pStyle w:val="a3"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 w:rsidRPr="00D312CF">
        <w:rPr>
          <w:sz w:val="22"/>
          <w:szCs w:val="22"/>
        </w:rPr>
        <w:t xml:space="preserve">Нанимателю могут предоставляться иные виды дополнительных услуг, перечень и стоимость которых устанавливаются приказом ректора </w:t>
      </w:r>
      <w:r w:rsidR="0050740B">
        <w:rPr>
          <w:sz w:val="22"/>
          <w:szCs w:val="22"/>
        </w:rPr>
        <w:t>Ф</w:t>
      </w:r>
      <w:r w:rsidR="00D312CF" w:rsidRPr="00E0284D">
        <w:rPr>
          <w:sz w:val="22"/>
          <w:szCs w:val="22"/>
        </w:rPr>
        <w:t>ГБОУ ВО ПГФА Минздрава России.</w:t>
      </w:r>
    </w:p>
    <w:p w:rsidR="004F6F9B" w:rsidRPr="00D312CF" w:rsidRDefault="00C62D52" w:rsidP="00D312CF">
      <w:pPr>
        <w:pStyle w:val="a3"/>
        <w:numPr>
          <w:ilvl w:val="0"/>
          <w:numId w:val="2"/>
        </w:numPr>
        <w:spacing w:after="0"/>
        <w:ind w:right="2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4F6F9B" w:rsidRPr="00D312CF">
        <w:rPr>
          <w:sz w:val="22"/>
          <w:szCs w:val="22"/>
        </w:rPr>
        <w:t>.8. В случае расторжения настоящего Договора по инициативе любой из сторон Наймодатель возвращает остаточную на момент расторжения настоящего Договора сумму от внесенной Нанимателем платы за проживание.</w:t>
      </w:r>
    </w:p>
    <w:p w:rsidR="00624989" w:rsidRPr="00624989" w:rsidRDefault="00624989" w:rsidP="00624989">
      <w:pPr>
        <w:pStyle w:val="a3"/>
        <w:spacing w:after="0"/>
        <w:jc w:val="both"/>
        <w:rPr>
          <w:sz w:val="22"/>
          <w:szCs w:val="22"/>
        </w:rPr>
      </w:pPr>
    </w:p>
    <w:p w:rsidR="00624989" w:rsidRDefault="00812650" w:rsidP="00624989">
      <w:pPr>
        <w:pStyle w:val="a3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ПРАВА И </w:t>
      </w:r>
      <w:r w:rsidR="00624989" w:rsidRPr="00624989">
        <w:rPr>
          <w:b/>
          <w:sz w:val="22"/>
          <w:szCs w:val="22"/>
        </w:rPr>
        <w:t>ОБЯЗ</w:t>
      </w:r>
      <w:r>
        <w:rPr>
          <w:b/>
          <w:sz w:val="22"/>
          <w:szCs w:val="22"/>
        </w:rPr>
        <w:t>АННОСТИ НАЙМОДАТЕЛЯ</w:t>
      </w:r>
    </w:p>
    <w:p w:rsidR="00812650" w:rsidRPr="00812DF3" w:rsidRDefault="00812DF3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 w:rsidRPr="00812DF3">
        <w:rPr>
          <w:sz w:val="22"/>
          <w:szCs w:val="22"/>
        </w:rPr>
        <w:t>3.1. Наймодатель имеет право:</w:t>
      </w:r>
    </w:p>
    <w:p w:rsidR="00812DF3" w:rsidRDefault="00812DF3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 w:rsidRPr="00812DF3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Pr="00812DF3">
        <w:rPr>
          <w:sz w:val="22"/>
          <w:szCs w:val="22"/>
        </w:rPr>
        <w:t xml:space="preserve">1.1. </w:t>
      </w:r>
      <w:r>
        <w:rPr>
          <w:sz w:val="22"/>
          <w:szCs w:val="22"/>
        </w:rPr>
        <w:t>Т</w:t>
      </w:r>
      <w:r w:rsidRPr="00812DF3">
        <w:rPr>
          <w:sz w:val="22"/>
          <w:szCs w:val="22"/>
        </w:rPr>
        <w:t>ребовать своевременного внесения платы за проживание</w:t>
      </w:r>
      <w:r>
        <w:rPr>
          <w:sz w:val="22"/>
          <w:szCs w:val="22"/>
        </w:rPr>
        <w:t>.</w:t>
      </w:r>
    </w:p>
    <w:p w:rsidR="00812DF3" w:rsidRDefault="00812DF3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3.1.2. Т</w:t>
      </w:r>
      <w:r w:rsidRPr="00812DF3">
        <w:rPr>
          <w:sz w:val="22"/>
          <w:szCs w:val="22"/>
        </w:rPr>
        <w:t xml:space="preserve">ребовать расторжения настоящего Договора в случаях нарушения Нанимателем жилищного законодательства Российской Федерации, условий настоящего Договора, Правил внутреннего </w:t>
      </w:r>
      <w:r w:rsidR="00CE6B32">
        <w:rPr>
          <w:sz w:val="22"/>
          <w:szCs w:val="22"/>
        </w:rPr>
        <w:t>р</w:t>
      </w:r>
      <w:r w:rsidRPr="00812DF3">
        <w:rPr>
          <w:sz w:val="22"/>
          <w:szCs w:val="22"/>
        </w:rPr>
        <w:t xml:space="preserve">аспорядка студенческого общежития </w:t>
      </w:r>
      <w:r w:rsidR="0050740B">
        <w:rPr>
          <w:sz w:val="22"/>
          <w:szCs w:val="22"/>
        </w:rPr>
        <w:t>Ф</w:t>
      </w:r>
      <w:r w:rsidR="00CE6B32" w:rsidRPr="00E0284D">
        <w:rPr>
          <w:sz w:val="22"/>
          <w:szCs w:val="22"/>
        </w:rPr>
        <w:t>ГБОУ ВО ПГФА Минздрава России</w:t>
      </w:r>
      <w:r w:rsidRPr="00812DF3">
        <w:rPr>
          <w:sz w:val="22"/>
          <w:szCs w:val="22"/>
        </w:rPr>
        <w:t xml:space="preserve">, Положения о студенческом общежитии </w:t>
      </w:r>
      <w:r w:rsidR="0050740B">
        <w:rPr>
          <w:sz w:val="22"/>
          <w:szCs w:val="22"/>
        </w:rPr>
        <w:t>Ф</w:t>
      </w:r>
      <w:r w:rsidR="00CE6B32" w:rsidRPr="00E0284D">
        <w:rPr>
          <w:sz w:val="22"/>
          <w:szCs w:val="22"/>
        </w:rPr>
        <w:t>ГБОУ ВО ПГФА Минздрава России</w:t>
      </w:r>
      <w:r w:rsidR="00CE6B32">
        <w:rPr>
          <w:sz w:val="22"/>
          <w:szCs w:val="22"/>
        </w:rPr>
        <w:t>.</w:t>
      </w:r>
    </w:p>
    <w:p w:rsidR="00CE6B32" w:rsidRPr="00624989" w:rsidRDefault="00CE6B32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3.1.3. </w:t>
      </w:r>
      <w:r w:rsidRPr="00624989">
        <w:rPr>
          <w:sz w:val="22"/>
          <w:szCs w:val="22"/>
        </w:rPr>
        <w:t xml:space="preserve">Принимать меры </w:t>
      </w:r>
      <w:r w:rsidR="00EB2863">
        <w:rPr>
          <w:sz w:val="22"/>
          <w:szCs w:val="22"/>
        </w:rPr>
        <w:t xml:space="preserve">дисциплинарного </w:t>
      </w:r>
      <w:r w:rsidRPr="00624989">
        <w:rPr>
          <w:sz w:val="22"/>
          <w:szCs w:val="22"/>
        </w:rPr>
        <w:t>воздействия к нарушителям Правил внутреннего распорядка студенческого общежития и поведения в быту.</w:t>
      </w:r>
    </w:p>
    <w:p w:rsidR="00812DF3" w:rsidRDefault="00CE6B32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="0029792D">
        <w:rPr>
          <w:sz w:val="22"/>
          <w:szCs w:val="22"/>
        </w:rPr>
        <w:t>4</w:t>
      </w:r>
      <w:r>
        <w:rPr>
          <w:sz w:val="22"/>
          <w:szCs w:val="22"/>
        </w:rPr>
        <w:t>. В</w:t>
      </w:r>
      <w:r w:rsidR="00812DF3" w:rsidRPr="00812DF3">
        <w:rPr>
          <w:sz w:val="22"/>
          <w:szCs w:val="22"/>
        </w:rPr>
        <w:t>ходить в жилое помещение Нанимателя в его отсутствие для предотвращения реальной угрозы жизни, здоровью и имуществу Нанимателя и третьих лиц, причинения материального ущерба имуществу Наймодателя. При этом вскрытие жилого помещения в отсутствие Нанимателя осуществляется Наймодателем в присутствии как минимум двух свидетелей с оформлением соответствующего акта.</w:t>
      </w:r>
    </w:p>
    <w:p w:rsidR="0029792D" w:rsidRDefault="0029792D" w:rsidP="0029792D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3.1.5. Наймодатель вправе переселить Нанимателя </w:t>
      </w:r>
      <w:r w:rsidRPr="00624989">
        <w:rPr>
          <w:sz w:val="22"/>
          <w:szCs w:val="22"/>
        </w:rPr>
        <w:t xml:space="preserve">в другую комнату с оповещением о переселении </w:t>
      </w:r>
      <w:r w:rsidRPr="00624989">
        <w:rPr>
          <w:b/>
          <w:sz w:val="22"/>
          <w:szCs w:val="22"/>
        </w:rPr>
        <w:t>за 14 дней</w:t>
      </w:r>
      <w:r w:rsidRPr="00624989">
        <w:rPr>
          <w:sz w:val="22"/>
          <w:szCs w:val="22"/>
        </w:rPr>
        <w:t xml:space="preserve">. </w:t>
      </w:r>
    </w:p>
    <w:p w:rsidR="00812DF3" w:rsidRDefault="0029792D" w:rsidP="0029792D">
      <w:pPr>
        <w:pStyle w:val="a3"/>
        <w:spacing w:after="0"/>
        <w:ind w:firstLine="426"/>
        <w:jc w:val="both"/>
      </w:pPr>
      <w:r>
        <w:rPr>
          <w:sz w:val="22"/>
          <w:szCs w:val="22"/>
        </w:rPr>
        <w:t xml:space="preserve">3.1.6. </w:t>
      </w:r>
      <w:r w:rsidR="00812DF3" w:rsidRPr="00812DF3">
        <w:rPr>
          <w:sz w:val="22"/>
          <w:szCs w:val="22"/>
        </w:rPr>
        <w:t>Наймодатель может иметь иные права, предусмотренные законодательством Российской Федерации.</w:t>
      </w:r>
    </w:p>
    <w:p w:rsidR="00812DF3" w:rsidRPr="00812DF3" w:rsidRDefault="00CE6B32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3.2. Наймодатель обязан:</w:t>
      </w:r>
    </w:p>
    <w:p w:rsidR="00624989" w:rsidRDefault="00CE6B32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 w:rsidRPr="00EB2863">
        <w:rPr>
          <w:sz w:val="22"/>
          <w:szCs w:val="22"/>
        </w:rPr>
        <w:t>3.2.1. Передать Нанимателю жилое помещение</w:t>
      </w:r>
      <w:r w:rsidR="007A6E33" w:rsidRPr="00EB2863">
        <w:rPr>
          <w:sz w:val="22"/>
          <w:szCs w:val="22"/>
        </w:rPr>
        <w:t xml:space="preserve"> </w:t>
      </w:r>
      <w:r w:rsidRPr="00EB2863">
        <w:rPr>
          <w:sz w:val="22"/>
          <w:szCs w:val="22"/>
        </w:rPr>
        <w:t>свободное от прав иных лиц и пригодное для проживания жилое помещение с</w:t>
      </w:r>
      <w:r w:rsidR="00624989" w:rsidRPr="00EB2863">
        <w:rPr>
          <w:sz w:val="22"/>
          <w:szCs w:val="22"/>
        </w:rPr>
        <w:t xml:space="preserve"> комплексом коммунальных и бытовых услуг</w:t>
      </w:r>
      <w:r w:rsidR="00EB2863" w:rsidRPr="00EB2863">
        <w:rPr>
          <w:sz w:val="22"/>
          <w:szCs w:val="22"/>
        </w:rPr>
        <w:t xml:space="preserve">. </w:t>
      </w:r>
      <w:r w:rsidR="007A6E33" w:rsidRPr="00EB2863">
        <w:rPr>
          <w:sz w:val="22"/>
          <w:szCs w:val="22"/>
        </w:rPr>
        <w:t>Передача помещения Нанимателю осуществляется по факту вселения Нанимателя в жилое помещение на основании ордера, выданного ФГБОУ ВО ПГФА Минздрава России. Отдельный акт приема-передачи жилого помещения не требуется.</w:t>
      </w:r>
    </w:p>
    <w:p w:rsidR="00624989" w:rsidRDefault="00CE6B32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3.2.2. </w:t>
      </w:r>
      <w:r w:rsidR="00624989" w:rsidRPr="00624989">
        <w:rPr>
          <w:sz w:val="22"/>
          <w:szCs w:val="22"/>
        </w:rPr>
        <w:t xml:space="preserve">Обеспечить уборку мест общего пользования, контрольно-пропускную систему </w:t>
      </w:r>
      <w:r>
        <w:rPr>
          <w:sz w:val="22"/>
          <w:szCs w:val="22"/>
        </w:rPr>
        <w:t xml:space="preserve">в здании студенческого </w:t>
      </w:r>
      <w:r w:rsidR="00624989" w:rsidRPr="00624989">
        <w:rPr>
          <w:sz w:val="22"/>
          <w:szCs w:val="22"/>
        </w:rPr>
        <w:t>общежития.</w:t>
      </w:r>
    </w:p>
    <w:p w:rsidR="00624989" w:rsidRDefault="00CE6B32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3.2.3. </w:t>
      </w:r>
      <w:r w:rsidR="00624989" w:rsidRPr="00624989">
        <w:rPr>
          <w:sz w:val="22"/>
          <w:szCs w:val="22"/>
        </w:rPr>
        <w:t xml:space="preserve">Обеспечить нормальную эксплуатацию жилого помещения в период отопительного сезона, при условии выполнения </w:t>
      </w:r>
      <w:r>
        <w:rPr>
          <w:sz w:val="22"/>
          <w:szCs w:val="22"/>
        </w:rPr>
        <w:t>Нанимателем</w:t>
      </w:r>
      <w:r w:rsidR="00624989" w:rsidRPr="00624989">
        <w:rPr>
          <w:sz w:val="22"/>
          <w:szCs w:val="22"/>
        </w:rPr>
        <w:t xml:space="preserve"> мер по утеплению занимаемой комнаты.</w:t>
      </w:r>
    </w:p>
    <w:p w:rsidR="00624989" w:rsidRDefault="00CE6B32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="00624989" w:rsidRPr="00624989">
        <w:rPr>
          <w:sz w:val="22"/>
          <w:szCs w:val="22"/>
        </w:rPr>
        <w:t>Обес</w:t>
      </w:r>
      <w:r>
        <w:rPr>
          <w:sz w:val="22"/>
          <w:szCs w:val="22"/>
        </w:rPr>
        <w:t xml:space="preserve">печить возможность пользования Нанимателем </w:t>
      </w:r>
      <w:r w:rsidR="00624989" w:rsidRPr="00624989">
        <w:rPr>
          <w:sz w:val="22"/>
          <w:szCs w:val="22"/>
        </w:rPr>
        <w:t>бытовыми помещениями (кухни, гладильные и умывальные комнаты, туалеты, душ), помещениями учебного и культурно-бытового назначения.</w:t>
      </w:r>
    </w:p>
    <w:p w:rsidR="00624989" w:rsidRDefault="00CE6B32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3.2.5. </w:t>
      </w:r>
      <w:r w:rsidR="00624989" w:rsidRPr="00624989">
        <w:rPr>
          <w:sz w:val="22"/>
          <w:szCs w:val="22"/>
        </w:rPr>
        <w:t>Своевременно производить текущий ремонт и оперативное устранение неисправностей в системах канализации, электро-  и водоснабжения общежития.</w:t>
      </w:r>
    </w:p>
    <w:p w:rsidR="00624989" w:rsidRDefault="00CE6B32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3.2.6. </w:t>
      </w:r>
      <w:r w:rsidR="00624989" w:rsidRPr="00624989">
        <w:rPr>
          <w:sz w:val="22"/>
          <w:szCs w:val="22"/>
        </w:rPr>
        <w:t>Пре</w:t>
      </w:r>
      <w:r>
        <w:rPr>
          <w:sz w:val="22"/>
          <w:szCs w:val="22"/>
        </w:rPr>
        <w:t xml:space="preserve">доставить в личное пользование  Нанимателю </w:t>
      </w:r>
      <w:r w:rsidR="00624989" w:rsidRPr="00624989">
        <w:rPr>
          <w:sz w:val="22"/>
          <w:szCs w:val="22"/>
        </w:rPr>
        <w:t>мебель и постельные принадлежности в соответствии с примерными нормами оборудования общежития мебелью и другим инвентарем.</w:t>
      </w:r>
    </w:p>
    <w:p w:rsidR="00624989" w:rsidRDefault="00CE6B32" w:rsidP="00CE6B32">
      <w:pPr>
        <w:pStyle w:val="a3"/>
        <w:spacing w:after="0"/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3.2.7. </w:t>
      </w:r>
      <w:r w:rsidR="00624989" w:rsidRPr="00624989">
        <w:rPr>
          <w:sz w:val="22"/>
          <w:szCs w:val="22"/>
        </w:rPr>
        <w:t xml:space="preserve">Обеспечить замену постельного белья  </w:t>
      </w:r>
      <w:r w:rsidR="00624989" w:rsidRPr="00624989">
        <w:rPr>
          <w:b/>
          <w:sz w:val="22"/>
          <w:szCs w:val="22"/>
        </w:rPr>
        <w:t>не  реже  1  раза  в  10  дней.</w:t>
      </w:r>
    </w:p>
    <w:p w:rsidR="00624989" w:rsidRPr="00624989" w:rsidRDefault="00CE6B32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 w:rsidRPr="00CE6B32">
        <w:rPr>
          <w:sz w:val="22"/>
          <w:szCs w:val="22"/>
        </w:rPr>
        <w:t>3.2.8.</w:t>
      </w:r>
      <w:r>
        <w:rPr>
          <w:b/>
          <w:sz w:val="22"/>
          <w:szCs w:val="22"/>
        </w:rPr>
        <w:t xml:space="preserve"> </w:t>
      </w:r>
      <w:r w:rsidR="00624989" w:rsidRPr="00624989">
        <w:rPr>
          <w:sz w:val="22"/>
          <w:szCs w:val="22"/>
        </w:rPr>
        <w:t>Ор</w:t>
      </w:r>
      <w:r>
        <w:rPr>
          <w:sz w:val="22"/>
          <w:szCs w:val="22"/>
        </w:rPr>
        <w:t xml:space="preserve">ганизовать хранение по желанию Нанимателя </w:t>
      </w:r>
      <w:r w:rsidR="00624989" w:rsidRPr="00624989">
        <w:rPr>
          <w:sz w:val="22"/>
          <w:szCs w:val="22"/>
        </w:rPr>
        <w:t>личных вещей в камерах хранения.</w:t>
      </w:r>
    </w:p>
    <w:p w:rsidR="00624989" w:rsidRDefault="00624989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 w:rsidRPr="00624989">
        <w:rPr>
          <w:b/>
          <w:iCs/>
          <w:sz w:val="22"/>
          <w:szCs w:val="22"/>
        </w:rPr>
        <w:t>ПРИМЕЧАНИЕ</w:t>
      </w:r>
      <w:r w:rsidRPr="00624989">
        <w:rPr>
          <w:sz w:val="22"/>
          <w:szCs w:val="22"/>
        </w:rPr>
        <w:t>: за</w:t>
      </w:r>
      <w:r w:rsidR="00CE6B32">
        <w:rPr>
          <w:sz w:val="22"/>
          <w:szCs w:val="22"/>
        </w:rPr>
        <w:t xml:space="preserve"> вещи, не сданные на хранение, Наймодатель </w:t>
      </w:r>
      <w:r w:rsidRPr="00624989">
        <w:rPr>
          <w:sz w:val="22"/>
          <w:szCs w:val="22"/>
        </w:rPr>
        <w:t>ответственности не несет.</w:t>
      </w:r>
    </w:p>
    <w:p w:rsidR="00624989" w:rsidRDefault="00CE6B32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3.2.8. </w:t>
      </w:r>
      <w:r w:rsidR="00624989" w:rsidRPr="00624989">
        <w:rPr>
          <w:sz w:val="22"/>
          <w:szCs w:val="22"/>
        </w:rPr>
        <w:t xml:space="preserve">Предоставить </w:t>
      </w:r>
      <w:r>
        <w:rPr>
          <w:sz w:val="22"/>
          <w:szCs w:val="22"/>
        </w:rPr>
        <w:t xml:space="preserve">Нанимателю за дополнительную плату </w:t>
      </w:r>
      <w:r w:rsidR="00624989" w:rsidRPr="00624989">
        <w:rPr>
          <w:sz w:val="22"/>
          <w:szCs w:val="22"/>
        </w:rPr>
        <w:t xml:space="preserve">дополнительные услуги, сверх установленных </w:t>
      </w:r>
      <w:r w:rsidR="001A7CE9">
        <w:rPr>
          <w:sz w:val="22"/>
          <w:szCs w:val="22"/>
        </w:rPr>
        <w:t>норм в соответствии с заключенным Договором</w:t>
      </w:r>
      <w:r w:rsidR="00624989" w:rsidRPr="00624989">
        <w:rPr>
          <w:sz w:val="22"/>
          <w:szCs w:val="22"/>
        </w:rPr>
        <w:t xml:space="preserve"> на предоставление дополнительных коммунальных и бытовых услуг </w:t>
      </w:r>
      <w:r w:rsidR="001A7CE9">
        <w:rPr>
          <w:sz w:val="22"/>
          <w:szCs w:val="22"/>
        </w:rPr>
        <w:t xml:space="preserve">для </w:t>
      </w:r>
      <w:r w:rsidR="00624989" w:rsidRPr="00624989">
        <w:rPr>
          <w:sz w:val="22"/>
          <w:szCs w:val="22"/>
        </w:rPr>
        <w:t xml:space="preserve">проживания в </w:t>
      </w:r>
      <w:r w:rsidR="001A7CE9">
        <w:rPr>
          <w:sz w:val="22"/>
          <w:szCs w:val="22"/>
        </w:rPr>
        <w:t xml:space="preserve">студенческом общежитии. </w:t>
      </w:r>
    </w:p>
    <w:p w:rsidR="00624989" w:rsidRDefault="00CE6B32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3.2.9. </w:t>
      </w:r>
      <w:r w:rsidR="00624989" w:rsidRPr="00624989">
        <w:rPr>
          <w:sz w:val="22"/>
          <w:szCs w:val="22"/>
        </w:rPr>
        <w:t>Организовать контрольно-пропускную систему в общежитии для гостей по предъявлению документа, удостоверяющего личность с регистрацией в книге посетителей.</w:t>
      </w:r>
    </w:p>
    <w:p w:rsidR="00624989" w:rsidRPr="00624989" w:rsidRDefault="00CE6B32" w:rsidP="00CE6B32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="001A7CE9">
        <w:rPr>
          <w:sz w:val="22"/>
          <w:szCs w:val="22"/>
        </w:rPr>
        <w:t xml:space="preserve">10. Своевременно информировать </w:t>
      </w:r>
      <w:r>
        <w:rPr>
          <w:sz w:val="22"/>
          <w:szCs w:val="22"/>
        </w:rPr>
        <w:t xml:space="preserve">Нанимателя </w:t>
      </w:r>
      <w:r w:rsidR="00624989" w:rsidRPr="00624989">
        <w:rPr>
          <w:sz w:val="22"/>
          <w:szCs w:val="22"/>
        </w:rPr>
        <w:t xml:space="preserve">о его правах и обязанностях, а также о нормативных документах, связанных с организацией деятельности </w:t>
      </w:r>
      <w:r>
        <w:rPr>
          <w:sz w:val="22"/>
          <w:szCs w:val="22"/>
        </w:rPr>
        <w:t xml:space="preserve">студенческого </w:t>
      </w:r>
      <w:r w:rsidR="00624989" w:rsidRPr="00624989">
        <w:rPr>
          <w:sz w:val="22"/>
          <w:szCs w:val="22"/>
        </w:rPr>
        <w:t>общежития.</w:t>
      </w:r>
    </w:p>
    <w:p w:rsidR="00624989" w:rsidRPr="00624989" w:rsidRDefault="00624989" w:rsidP="00624989">
      <w:pPr>
        <w:pStyle w:val="a3"/>
        <w:spacing w:after="0"/>
        <w:jc w:val="both"/>
        <w:rPr>
          <w:sz w:val="22"/>
          <w:szCs w:val="22"/>
        </w:rPr>
      </w:pPr>
    </w:p>
    <w:p w:rsidR="00624989" w:rsidRDefault="00034BC0" w:rsidP="00624989">
      <w:pPr>
        <w:pStyle w:val="a3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ПРАВА И </w:t>
      </w:r>
      <w:r w:rsidR="00624989" w:rsidRPr="00624989">
        <w:rPr>
          <w:b/>
          <w:sz w:val="22"/>
          <w:szCs w:val="22"/>
        </w:rPr>
        <w:t>ОБЯЗА</w:t>
      </w:r>
      <w:r>
        <w:rPr>
          <w:b/>
          <w:sz w:val="22"/>
          <w:szCs w:val="22"/>
        </w:rPr>
        <w:t>ННОСТИ  НАНИМАТЕЛЯ</w:t>
      </w:r>
    </w:p>
    <w:p w:rsidR="00034BC0" w:rsidRDefault="00034BC0" w:rsidP="00034BC0">
      <w:pPr>
        <w:pStyle w:val="a3"/>
        <w:spacing w:after="0"/>
        <w:ind w:firstLine="357"/>
        <w:rPr>
          <w:sz w:val="22"/>
          <w:szCs w:val="22"/>
        </w:rPr>
      </w:pPr>
      <w:r w:rsidRPr="00034BC0">
        <w:rPr>
          <w:sz w:val="22"/>
          <w:szCs w:val="22"/>
        </w:rPr>
        <w:t>4.1. Наниматель имеет право:</w:t>
      </w:r>
    </w:p>
    <w:p w:rsidR="00034BC0" w:rsidRDefault="00034BC0" w:rsidP="00034BC0">
      <w:pPr>
        <w:pStyle w:val="a3"/>
        <w:spacing w:after="0"/>
        <w:ind w:firstLine="357"/>
        <w:rPr>
          <w:sz w:val="22"/>
          <w:szCs w:val="22"/>
        </w:rPr>
      </w:pPr>
      <w:r>
        <w:rPr>
          <w:sz w:val="22"/>
          <w:szCs w:val="22"/>
        </w:rPr>
        <w:t>4.1.1. На</w:t>
      </w:r>
      <w:r w:rsidRPr="00034BC0">
        <w:rPr>
          <w:sz w:val="22"/>
          <w:szCs w:val="22"/>
        </w:rPr>
        <w:t xml:space="preserve"> использование </w:t>
      </w:r>
      <w:r>
        <w:rPr>
          <w:sz w:val="22"/>
          <w:szCs w:val="22"/>
        </w:rPr>
        <w:t>жилого помещения для проживания.</w:t>
      </w:r>
    </w:p>
    <w:p w:rsidR="00034BC0" w:rsidRDefault="00034BC0" w:rsidP="00034BC0">
      <w:pPr>
        <w:pStyle w:val="a3"/>
        <w:spacing w:after="0"/>
        <w:ind w:firstLine="357"/>
        <w:rPr>
          <w:sz w:val="22"/>
          <w:szCs w:val="22"/>
        </w:rPr>
      </w:pPr>
      <w:r>
        <w:rPr>
          <w:sz w:val="22"/>
          <w:szCs w:val="22"/>
        </w:rPr>
        <w:t>4.1.2. Н</w:t>
      </w:r>
      <w:r w:rsidRPr="00034BC0">
        <w:rPr>
          <w:sz w:val="22"/>
          <w:szCs w:val="22"/>
        </w:rPr>
        <w:t>а пользование общим имуществом в студенческом общежитии;</w:t>
      </w:r>
    </w:p>
    <w:p w:rsidR="00034BC0" w:rsidRDefault="00034BC0" w:rsidP="00034BC0">
      <w:pPr>
        <w:pStyle w:val="a3"/>
        <w:spacing w:after="0"/>
        <w:ind w:firstLine="357"/>
        <w:rPr>
          <w:sz w:val="22"/>
          <w:szCs w:val="22"/>
        </w:rPr>
      </w:pPr>
      <w:r>
        <w:rPr>
          <w:sz w:val="22"/>
          <w:szCs w:val="22"/>
        </w:rPr>
        <w:t>4.1.3. Н</w:t>
      </w:r>
      <w:r w:rsidRPr="00034BC0">
        <w:rPr>
          <w:sz w:val="22"/>
          <w:szCs w:val="22"/>
        </w:rPr>
        <w:t>а расторжение настоящего Договора</w:t>
      </w:r>
    </w:p>
    <w:p w:rsidR="00034BC0" w:rsidRDefault="00034BC0" w:rsidP="00A37FA8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4.1.4. </w:t>
      </w:r>
      <w:r w:rsidRPr="00034BC0">
        <w:rPr>
          <w:sz w:val="22"/>
          <w:szCs w:val="22"/>
        </w:rPr>
        <w:t>Наниматель может иметь иные права, предусмотренные законодательством.</w:t>
      </w:r>
    </w:p>
    <w:p w:rsidR="00034BC0" w:rsidRDefault="00034BC0" w:rsidP="00A37FA8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4.2. Наниматель обязан:</w:t>
      </w:r>
    </w:p>
    <w:p w:rsidR="00034BC0" w:rsidRDefault="00034BC0" w:rsidP="00A37FA8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4.2.1. Принять от Наймодателя жилое помещение по акту приема-передачи.</w:t>
      </w:r>
    </w:p>
    <w:p w:rsidR="00034BC0" w:rsidRDefault="00034BC0" w:rsidP="00A37FA8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4.2.2. Использовать жилое помещение по назначению и в пределах, установленных Жилищным кодексом РФ.</w:t>
      </w:r>
    </w:p>
    <w:p w:rsidR="009D01E0" w:rsidRDefault="00034BC0" w:rsidP="00A37FA8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4.2.3. С</w:t>
      </w:r>
      <w:r w:rsidRPr="00034BC0">
        <w:rPr>
          <w:sz w:val="22"/>
          <w:szCs w:val="22"/>
        </w:rPr>
        <w:t xml:space="preserve">трого соблюдать правила пользования жилым помещением, техники безопасности, пожарной безопасности, соблюдать Правила внутреннего распорядка студенческого общежития </w:t>
      </w:r>
      <w:r w:rsidR="0050740B">
        <w:rPr>
          <w:sz w:val="22"/>
          <w:szCs w:val="22"/>
        </w:rPr>
        <w:t>Ф</w:t>
      </w:r>
      <w:r w:rsidRPr="00E0284D">
        <w:rPr>
          <w:sz w:val="22"/>
          <w:szCs w:val="22"/>
        </w:rPr>
        <w:t>ГБОУ ВО ПГФА Минздрава России</w:t>
      </w:r>
      <w:r>
        <w:rPr>
          <w:sz w:val="22"/>
          <w:szCs w:val="22"/>
        </w:rPr>
        <w:t xml:space="preserve"> </w:t>
      </w:r>
      <w:r w:rsidRPr="00034BC0">
        <w:rPr>
          <w:sz w:val="22"/>
          <w:szCs w:val="22"/>
        </w:rPr>
        <w:t xml:space="preserve">и Положение о студенческом общежитии </w:t>
      </w:r>
      <w:r w:rsidR="0050740B">
        <w:rPr>
          <w:sz w:val="22"/>
          <w:szCs w:val="22"/>
        </w:rPr>
        <w:t>Ф</w:t>
      </w:r>
      <w:r w:rsidRPr="00E0284D">
        <w:rPr>
          <w:sz w:val="22"/>
          <w:szCs w:val="22"/>
        </w:rPr>
        <w:t>ГБОУ ВО ПГФА Минздрава России</w:t>
      </w:r>
      <w:r w:rsidR="009D01E0">
        <w:rPr>
          <w:sz w:val="22"/>
          <w:szCs w:val="22"/>
        </w:rPr>
        <w:t>.</w:t>
      </w:r>
    </w:p>
    <w:p w:rsidR="00034BC0" w:rsidRDefault="00A37FA8" w:rsidP="00034BC0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 w:rsidR="00C46C0A">
        <w:rPr>
          <w:sz w:val="22"/>
          <w:szCs w:val="22"/>
        </w:rPr>
        <w:t>4</w:t>
      </w:r>
      <w:r w:rsidR="00034BC0">
        <w:rPr>
          <w:sz w:val="22"/>
          <w:szCs w:val="22"/>
        </w:rPr>
        <w:t>. Б</w:t>
      </w:r>
      <w:r w:rsidR="00034BC0" w:rsidRPr="00034BC0">
        <w:rPr>
          <w:sz w:val="22"/>
          <w:szCs w:val="22"/>
        </w:rPr>
        <w:t>ережно относиться к жилым и нежилым помещениям в студенческом общежитии, оборудованию и инвентарю студенческого общежития, экономно расходовать электроэнергию, воду и другие виды коммунальных ресурсов, соблюдать чистоту в жилом помещении и местах общего пользования, ежедневно производить уборку в своем жилом помещении (блоке), обеспечива</w:t>
      </w:r>
      <w:r>
        <w:rPr>
          <w:sz w:val="22"/>
          <w:szCs w:val="22"/>
        </w:rPr>
        <w:t>ть сохранность жилого помещения.</w:t>
      </w:r>
    </w:p>
    <w:p w:rsidR="00B021E7" w:rsidRPr="00B021E7" w:rsidRDefault="009D01E0" w:rsidP="00B021E7">
      <w:pPr>
        <w:keepNext/>
        <w:spacing w:after="0" w:line="240" w:lineRule="auto"/>
        <w:ind w:firstLine="426"/>
        <w:jc w:val="both"/>
        <w:rPr>
          <w:rFonts w:ascii="Times New Roman" w:hAnsi="Times New Roman"/>
        </w:rPr>
      </w:pPr>
      <w:r w:rsidRPr="00B021E7">
        <w:rPr>
          <w:rFonts w:ascii="Times New Roman" w:hAnsi="Times New Roman"/>
        </w:rPr>
        <w:t>4.2.</w:t>
      </w:r>
      <w:r w:rsidR="00C46C0A">
        <w:rPr>
          <w:rFonts w:ascii="Times New Roman" w:hAnsi="Times New Roman"/>
        </w:rPr>
        <w:t>5</w:t>
      </w:r>
      <w:r w:rsidRPr="00B021E7">
        <w:rPr>
          <w:rFonts w:ascii="Times New Roman" w:hAnsi="Times New Roman"/>
        </w:rPr>
        <w:t xml:space="preserve">. </w:t>
      </w:r>
      <w:r w:rsidR="00B021E7">
        <w:rPr>
          <w:rFonts w:ascii="Times New Roman" w:hAnsi="Times New Roman"/>
        </w:rPr>
        <w:t>П</w:t>
      </w:r>
      <w:r w:rsidR="00B021E7" w:rsidRPr="00B021E7">
        <w:rPr>
          <w:rFonts w:ascii="Times New Roman" w:hAnsi="Times New Roman"/>
        </w:rPr>
        <w:t xml:space="preserve">оддерживать надлежащее состояние жилого помещения (в случае ухудшения состояния жилого помещения по вине Нанимателя и (или) третьих лиц, за которых он отвечает, проводить текущий ремонт либо возмещать Наймодателю стоимость его проведения). Самовольное переустройство или перепланировка </w:t>
      </w:r>
      <w:r w:rsidR="00C46C0A">
        <w:rPr>
          <w:rFonts w:ascii="Times New Roman" w:hAnsi="Times New Roman"/>
        </w:rPr>
        <w:t>жилого помещения не допускается.</w:t>
      </w:r>
    </w:p>
    <w:p w:rsidR="00034BC0" w:rsidRDefault="00C46C0A" w:rsidP="00A37FA8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4.2.6. </w:t>
      </w:r>
      <w:r w:rsidR="00A37FA8">
        <w:rPr>
          <w:sz w:val="22"/>
          <w:szCs w:val="22"/>
        </w:rPr>
        <w:t xml:space="preserve">Возмещать причиненный </w:t>
      </w:r>
      <w:r>
        <w:rPr>
          <w:sz w:val="22"/>
          <w:szCs w:val="22"/>
        </w:rPr>
        <w:t>Наймодателю</w:t>
      </w:r>
      <w:r w:rsidR="00A37FA8">
        <w:rPr>
          <w:sz w:val="22"/>
          <w:szCs w:val="22"/>
        </w:rPr>
        <w:t xml:space="preserve"> </w:t>
      </w:r>
      <w:r w:rsidR="00034BC0" w:rsidRPr="00624989">
        <w:rPr>
          <w:sz w:val="22"/>
          <w:szCs w:val="22"/>
        </w:rPr>
        <w:t xml:space="preserve">материальный ущерб </w:t>
      </w:r>
      <w:r>
        <w:rPr>
          <w:sz w:val="22"/>
          <w:szCs w:val="22"/>
        </w:rPr>
        <w:t xml:space="preserve">жилым и нежилым </w:t>
      </w:r>
      <w:r w:rsidR="00034BC0" w:rsidRPr="00624989">
        <w:rPr>
          <w:sz w:val="22"/>
          <w:szCs w:val="22"/>
        </w:rPr>
        <w:t>помещениям</w:t>
      </w:r>
      <w:r>
        <w:rPr>
          <w:sz w:val="22"/>
          <w:szCs w:val="22"/>
        </w:rPr>
        <w:t xml:space="preserve"> студенческого общежития</w:t>
      </w:r>
      <w:r w:rsidR="00034BC0" w:rsidRPr="00624989">
        <w:rPr>
          <w:sz w:val="22"/>
          <w:szCs w:val="22"/>
        </w:rPr>
        <w:t xml:space="preserve">, оборудованию и инвентарю </w:t>
      </w:r>
      <w:r>
        <w:rPr>
          <w:sz w:val="22"/>
          <w:szCs w:val="22"/>
        </w:rPr>
        <w:t xml:space="preserve">студенческого </w:t>
      </w:r>
      <w:r w:rsidR="00034BC0" w:rsidRPr="00624989">
        <w:rPr>
          <w:sz w:val="22"/>
          <w:szCs w:val="22"/>
        </w:rPr>
        <w:t xml:space="preserve">общежития </w:t>
      </w:r>
      <w:r w:rsidR="00034BC0" w:rsidRPr="00624989">
        <w:rPr>
          <w:b/>
          <w:sz w:val="22"/>
          <w:szCs w:val="22"/>
        </w:rPr>
        <w:t>в</w:t>
      </w:r>
      <w:r w:rsidR="00034BC0" w:rsidRPr="00624989">
        <w:rPr>
          <w:sz w:val="22"/>
          <w:szCs w:val="22"/>
        </w:rPr>
        <w:t xml:space="preserve"> </w:t>
      </w:r>
      <w:r w:rsidR="00034BC0" w:rsidRPr="00624989">
        <w:rPr>
          <w:b/>
          <w:sz w:val="22"/>
          <w:szCs w:val="22"/>
        </w:rPr>
        <w:t>течение одного месяца</w:t>
      </w:r>
      <w:r w:rsidR="00034BC0" w:rsidRPr="00624989">
        <w:rPr>
          <w:sz w:val="22"/>
          <w:szCs w:val="22"/>
        </w:rPr>
        <w:t xml:space="preserve"> со дня составления акта о нанесении ущерба. </w:t>
      </w:r>
    </w:p>
    <w:p w:rsidR="00C46C0A" w:rsidRDefault="00C46C0A" w:rsidP="00C46C0A">
      <w:pPr>
        <w:pStyle w:val="a3"/>
        <w:spacing w:after="0"/>
        <w:ind w:firstLine="357"/>
        <w:jc w:val="both"/>
        <w:rPr>
          <w:sz w:val="22"/>
          <w:szCs w:val="22"/>
        </w:rPr>
      </w:pPr>
      <w:r w:rsidRPr="00C46C0A">
        <w:rPr>
          <w:sz w:val="22"/>
          <w:szCs w:val="22"/>
        </w:rPr>
        <w:t>4.2.</w:t>
      </w:r>
      <w:r>
        <w:rPr>
          <w:sz w:val="22"/>
          <w:szCs w:val="22"/>
        </w:rPr>
        <w:t>7</w:t>
      </w:r>
      <w:r w:rsidRPr="00C46C0A">
        <w:rPr>
          <w:sz w:val="22"/>
          <w:szCs w:val="22"/>
        </w:rPr>
        <w:t xml:space="preserve">. </w:t>
      </w:r>
      <w:r>
        <w:rPr>
          <w:sz w:val="22"/>
          <w:szCs w:val="22"/>
        </w:rPr>
        <w:t>С</w:t>
      </w:r>
      <w:r w:rsidRPr="00C46C0A">
        <w:rPr>
          <w:sz w:val="22"/>
          <w:szCs w:val="22"/>
        </w:rPr>
        <w:t>воевременно вносить плату за жилое помещение, коммунальные, бытовые и оказываемые по желанию Нанимателя дополнительные услуги (далее - плата за проживание)</w:t>
      </w:r>
      <w:r>
        <w:rPr>
          <w:sz w:val="22"/>
          <w:szCs w:val="22"/>
        </w:rPr>
        <w:t xml:space="preserve">. </w:t>
      </w:r>
      <w:r w:rsidRPr="00C46C0A">
        <w:rPr>
          <w:sz w:val="22"/>
          <w:szCs w:val="22"/>
        </w:rPr>
        <w:t>Обязанность вносить плату за проживание возникает с момента предоставления места в жилом помещении.</w:t>
      </w:r>
    </w:p>
    <w:p w:rsidR="00C46C0A" w:rsidRDefault="00C46C0A" w:rsidP="00C46C0A">
      <w:pPr>
        <w:pStyle w:val="a3"/>
        <w:spacing w:after="0"/>
        <w:ind w:firstLine="357"/>
        <w:jc w:val="both"/>
        <w:rPr>
          <w:sz w:val="22"/>
          <w:szCs w:val="22"/>
        </w:rPr>
      </w:pPr>
      <w:r w:rsidRPr="00C46C0A">
        <w:rPr>
          <w:sz w:val="22"/>
          <w:szCs w:val="22"/>
        </w:rPr>
        <w:t xml:space="preserve">4.2.8. </w:t>
      </w:r>
      <w:r>
        <w:rPr>
          <w:sz w:val="22"/>
          <w:szCs w:val="22"/>
        </w:rPr>
        <w:t>П</w:t>
      </w:r>
      <w:r w:rsidRPr="00C46C0A">
        <w:rPr>
          <w:sz w:val="22"/>
          <w:szCs w:val="22"/>
        </w:rPr>
        <w:t>ри заключении настоящего Договора встать на регистрационный учет по месту временного пребывания</w:t>
      </w:r>
      <w:r>
        <w:rPr>
          <w:sz w:val="22"/>
          <w:szCs w:val="22"/>
        </w:rPr>
        <w:t>.</w:t>
      </w:r>
    </w:p>
    <w:p w:rsidR="00C46C0A" w:rsidRDefault="00C46C0A" w:rsidP="00C46C0A">
      <w:pPr>
        <w:pStyle w:val="a3"/>
        <w:spacing w:after="0"/>
        <w:ind w:firstLine="357"/>
        <w:jc w:val="both"/>
        <w:rPr>
          <w:sz w:val="24"/>
          <w:szCs w:val="24"/>
        </w:rPr>
      </w:pPr>
      <w:r w:rsidRPr="002F5AA7">
        <w:rPr>
          <w:sz w:val="24"/>
          <w:szCs w:val="24"/>
        </w:rPr>
        <w:t xml:space="preserve">4.2.9. </w:t>
      </w:r>
      <w:r w:rsidR="002F5AA7">
        <w:rPr>
          <w:sz w:val="24"/>
          <w:szCs w:val="24"/>
        </w:rPr>
        <w:t>П</w:t>
      </w:r>
      <w:r w:rsidR="002F5AA7" w:rsidRPr="002F5AA7">
        <w:rPr>
          <w:sz w:val="24"/>
          <w:szCs w:val="24"/>
        </w:rPr>
        <w:t xml:space="preserve">ереселяться на время ремонта </w:t>
      </w:r>
      <w:r w:rsidR="002F5AA7" w:rsidRPr="002F5AA7">
        <w:rPr>
          <w:spacing w:val="1"/>
          <w:sz w:val="24"/>
          <w:szCs w:val="24"/>
        </w:rPr>
        <w:t>студенческого</w:t>
      </w:r>
      <w:r w:rsidR="002F5AA7" w:rsidRPr="002F5AA7">
        <w:rPr>
          <w:sz w:val="24"/>
          <w:szCs w:val="24"/>
        </w:rPr>
        <w:t xml:space="preserve"> общежития в другое жилое помещение, предоставленное Наймодателем (когда ремонт не может быть произведен без выселения)</w:t>
      </w:r>
      <w:r w:rsidR="002F5AA7">
        <w:rPr>
          <w:sz w:val="24"/>
          <w:szCs w:val="24"/>
        </w:rPr>
        <w:t>.</w:t>
      </w:r>
    </w:p>
    <w:p w:rsidR="002F5AA7" w:rsidRDefault="002F5AA7" w:rsidP="00C46C0A">
      <w:pPr>
        <w:pStyle w:val="a3"/>
        <w:spacing w:after="0"/>
        <w:ind w:firstLine="357"/>
        <w:jc w:val="both"/>
        <w:rPr>
          <w:sz w:val="22"/>
          <w:szCs w:val="22"/>
        </w:rPr>
      </w:pPr>
      <w:r w:rsidRPr="002F5AA7">
        <w:rPr>
          <w:sz w:val="22"/>
          <w:szCs w:val="22"/>
        </w:rPr>
        <w:t xml:space="preserve">4.2.10. </w:t>
      </w:r>
      <w:r>
        <w:rPr>
          <w:sz w:val="22"/>
          <w:szCs w:val="22"/>
        </w:rPr>
        <w:t>Д</w:t>
      </w:r>
      <w:r w:rsidRPr="002F5AA7">
        <w:rPr>
          <w:sz w:val="22"/>
          <w:szCs w:val="22"/>
        </w:rPr>
        <w:t>опускать в жилое помещение в любое время представителя Наймодателя для осмотра технического состояния жилого помещения, санитарно-технического, инженерного и иного оборудования, находящегося в нем, а также для выполнения аварийных и других работ, необходимых для обеспечения надлежащего санитарного и технического состояния жилого помещения</w:t>
      </w:r>
      <w:r>
        <w:rPr>
          <w:sz w:val="22"/>
          <w:szCs w:val="22"/>
        </w:rPr>
        <w:t>.</w:t>
      </w:r>
    </w:p>
    <w:p w:rsidR="002F5AA7" w:rsidRPr="002F5AA7" w:rsidRDefault="002F5AA7" w:rsidP="002F5AA7">
      <w:pPr>
        <w:keepNext/>
        <w:spacing w:after="0"/>
        <w:ind w:firstLine="426"/>
        <w:jc w:val="both"/>
        <w:rPr>
          <w:rFonts w:ascii="Times New Roman" w:hAnsi="Times New Roman"/>
        </w:rPr>
      </w:pPr>
      <w:r w:rsidRPr="002F5AA7">
        <w:rPr>
          <w:rFonts w:ascii="Times New Roman" w:hAnsi="Times New Roman"/>
        </w:rPr>
        <w:t xml:space="preserve">4.2.11. </w:t>
      </w:r>
      <w:r>
        <w:rPr>
          <w:rFonts w:ascii="Times New Roman" w:hAnsi="Times New Roman"/>
        </w:rPr>
        <w:t>П</w:t>
      </w:r>
      <w:r w:rsidRPr="002F5AA7">
        <w:rPr>
          <w:rFonts w:ascii="Times New Roman" w:hAnsi="Times New Roman"/>
        </w:rPr>
        <w:t xml:space="preserve">ри обнаружении неисправностей жилого помещения или санитарно-технического, инженерного и иного оборудования, находящегося в нем, немедленно принимать возможные меры к их устранению и сообщать о них представителям Наймодателя (заведующему общежитием, </w:t>
      </w:r>
      <w:r>
        <w:rPr>
          <w:rFonts w:ascii="Times New Roman" w:hAnsi="Times New Roman"/>
        </w:rPr>
        <w:t>дежурному</w:t>
      </w:r>
      <w:r w:rsidRPr="002F5AA7">
        <w:rPr>
          <w:rFonts w:ascii="Times New Roman" w:hAnsi="Times New Roman"/>
        </w:rPr>
        <w:t xml:space="preserve"> и др.); </w:t>
      </w:r>
    </w:p>
    <w:p w:rsidR="00EE1B2C" w:rsidRDefault="00EE1B2C" w:rsidP="00EE1B2C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4.2.12. О</w:t>
      </w:r>
      <w:r w:rsidRPr="00EE1B2C">
        <w:rPr>
          <w:sz w:val="22"/>
          <w:szCs w:val="22"/>
        </w:rPr>
        <w:t>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</w:t>
      </w:r>
      <w:r>
        <w:rPr>
          <w:sz w:val="22"/>
          <w:szCs w:val="22"/>
        </w:rPr>
        <w:t>ных требований законодательства.</w:t>
      </w:r>
    </w:p>
    <w:p w:rsidR="00EE1B2C" w:rsidRPr="002F5AA7" w:rsidRDefault="00EE1B2C" w:rsidP="00EE1B2C">
      <w:pPr>
        <w:pStyle w:val="a3"/>
        <w:spacing w:after="0"/>
        <w:ind w:firstLine="357"/>
        <w:jc w:val="both"/>
        <w:rPr>
          <w:sz w:val="22"/>
          <w:szCs w:val="22"/>
        </w:rPr>
      </w:pPr>
      <w:r w:rsidRPr="002F5AA7">
        <w:rPr>
          <w:sz w:val="22"/>
          <w:szCs w:val="22"/>
        </w:rPr>
        <w:t xml:space="preserve">4.2.13. При выбытии из </w:t>
      </w:r>
      <w:r>
        <w:rPr>
          <w:sz w:val="22"/>
          <w:szCs w:val="22"/>
        </w:rPr>
        <w:t xml:space="preserve">студенческого </w:t>
      </w:r>
      <w:r w:rsidRPr="002F5AA7">
        <w:rPr>
          <w:sz w:val="22"/>
          <w:szCs w:val="22"/>
        </w:rPr>
        <w:t xml:space="preserve">общежития </w:t>
      </w:r>
      <w:r w:rsidRPr="002F5AA7">
        <w:rPr>
          <w:b/>
          <w:sz w:val="22"/>
          <w:szCs w:val="22"/>
        </w:rPr>
        <w:t>более чем на трое суток</w:t>
      </w:r>
      <w:r w:rsidRPr="002F5AA7">
        <w:rPr>
          <w:sz w:val="22"/>
          <w:szCs w:val="22"/>
        </w:rPr>
        <w:t xml:space="preserve">, а также выезде на каникулы или производственную практику, предупреждать коменданта студенческого общежития </w:t>
      </w:r>
      <w:r w:rsidRPr="002F5AA7">
        <w:rPr>
          <w:b/>
          <w:sz w:val="22"/>
          <w:szCs w:val="22"/>
        </w:rPr>
        <w:t>за два дня до выбытия</w:t>
      </w:r>
      <w:r w:rsidRPr="002F5AA7">
        <w:rPr>
          <w:sz w:val="22"/>
          <w:szCs w:val="22"/>
        </w:rPr>
        <w:t>.</w:t>
      </w:r>
    </w:p>
    <w:p w:rsidR="00EE1B2C" w:rsidRPr="00EE1B2C" w:rsidRDefault="00EE1B2C" w:rsidP="00EE1B2C">
      <w:pPr>
        <w:pStyle w:val="a3"/>
        <w:spacing w:after="0"/>
        <w:ind w:firstLine="357"/>
        <w:jc w:val="both"/>
        <w:rPr>
          <w:sz w:val="22"/>
          <w:szCs w:val="22"/>
        </w:rPr>
      </w:pPr>
      <w:r w:rsidRPr="00EB2863">
        <w:rPr>
          <w:sz w:val="22"/>
          <w:szCs w:val="22"/>
        </w:rPr>
        <w:t xml:space="preserve">4.2.14. При расторжении или прекращении настоящего Договора в течение трех дней сдать </w:t>
      </w:r>
      <w:r w:rsidR="00FF26FD" w:rsidRPr="00EB2863">
        <w:rPr>
          <w:sz w:val="22"/>
          <w:szCs w:val="22"/>
        </w:rPr>
        <w:t xml:space="preserve">(освободить) </w:t>
      </w:r>
      <w:r w:rsidRPr="00EB2863">
        <w:rPr>
          <w:sz w:val="22"/>
          <w:szCs w:val="22"/>
        </w:rPr>
        <w:t>жилое помещение представителю Наймодателя в надлежащем состоянии, соответствующем условиям технического паспорта жилого помещения, погасить задолженность за проживание, возместить материальный ущерб (при его причинении). В случае отказа освободить жилое помещение Наниматель подлежит выселению в судебном порядке.</w:t>
      </w:r>
    </w:p>
    <w:p w:rsidR="00EE1B2C" w:rsidRPr="00EE1B2C" w:rsidRDefault="00EE1B2C" w:rsidP="00EE1B2C">
      <w:pPr>
        <w:keepNext/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4.2.15. С</w:t>
      </w:r>
      <w:r w:rsidRPr="00EE1B2C">
        <w:rPr>
          <w:rFonts w:ascii="Times New Roman" w:hAnsi="Times New Roman"/>
        </w:rPr>
        <w:t>няться с регистрационного учета при выселении.</w:t>
      </w:r>
    </w:p>
    <w:p w:rsidR="00EE1B2C" w:rsidRPr="00EE1B2C" w:rsidRDefault="00EE1B2C" w:rsidP="00EE1B2C">
      <w:pPr>
        <w:keepNext/>
        <w:spacing w:after="0" w:line="240" w:lineRule="auto"/>
        <w:ind w:firstLine="567"/>
        <w:jc w:val="both"/>
        <w:rPr>
          <w:rFonts w:ascii="Times New Roman" w:hAnsi="Times New Roman"/>
        </w:rPr>
      </w:pPr>
      <w:r w:rsidRPr="00EE1B2C">
        <w:rPr>
          <w:rFonts w:ascii="Times New Roman" w:hAnsi="Times New Roman"/>
        </w:rPr>
        <w:t>Наниматель жилого помещения несет иные обязанности, предусмотренные законодательством Российской Федерации.</w:t>
      </w:r>
    </w:p>
    <w:p w:rsidR="00EE1B2C" w:rsidRDefault="00EE1B2C" w:rsidP="00EE1B2C">
      <w:pPr>
        <w:pStyle w:val="a3"/>
        <w:spacing w:after="0"/>
        <w:ind w:firstLine="357"/>
        <w:jc w:val="both"/>
        <w:rPr>
          <w:sz w:val="22"/>
          <w:szCs w:val="22"/>
        </w:rPr>
      </w:pPr>
    </w:p>
    <w:p w:rsidR="00624989" w:rsidRDefault="006A4433" w:rsidP="006A4433">
      <w:pPr>
        <w:pStyle w:val="a3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 СТОРОН</w:t>
      </w:r>
    </w:p>
    <w:p w:rsidR="006A4433" w:rsidRDefault="006A4433" w:rsidP="006A4433">
      <w:pPr>
        <w:keepNext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A4433">
        <w:rPr>
          <w:rFonts w:ascii="Times New Roman" w:hAnsi="Times New Roman"/>
        </w:rPr>
        <w:t xml:space="preserve">5.1. Стороны несут ответственность за невыполнение или ненадлежащее выполнение взятых на себя обязательств по настоящему Договору в соответствии с законодательством Российской </w:t>
      </w:r>
      <w:r>
        <w:rPr>
          <w:rFonts w:ascii="Times New Roman" w:hAnsi="Times New Roman"/>
        </w:rPr>
        <w:t>Ф</w:t>
      </w:r>
      <w:r w:rsidRPr="006A4433">
        <w:rPr>
          <w:rFonts w:ascii="Times New Roman" w:hAnsi="Times New Roman"/>
        </w:rPr>
        <w:t>едерации.</w:t>
      </w:r>
    </w:p>
    <w:p w:rsidR="00624989" w:rsidRPr="002D1CB7" w:rsidRDefault="00F52990" w:rsidP="00F52990">
      <w:pPr>
        <w:keepNext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F52990">
        <w:rPr>
          <w:rFonts w:ascii="Times New Roman" w:hAnsi="Times New Roman"/>
        </w:rPr>
        <w:t>5.3. Наймодатель</w:t>
      </w:r>
      <w:r w:rsidR="00624989" w:rsidRPr="00F52990">
        <w:rPr>
          <w:rFonts w:ascii="Times New Roman" w:hAnsi="Times New Roman"/>
        </w:rPr>
        <w:t xml:space="preserve"> освобождается от ответственности за частичное или полное неисполнение обязательств по данному Договору, если это неисполнение явилось результатом отсутствия </w:t>
      </w:r>
      <w:r w:rsidR="00624989" w:rsidRPr="002D1CB7">
        <w:rPr>
          <w:rFonts w:ascii="Times New Roman" w:hAnsi="Times New Roman"/>
        </w:rPr>
        <w:t xml:space="preserve">госбюджетного финансирования </w:t>
      </w:r>
      <w:r w:rsidR="0050740B">
        <w:rPr>
          <w:rFonts w:ascii="Times New Roman" w:hAnsi="Times New Roman"/>
        </w:rPr>
        <w:t>Ф</w:t>
      </w:r>
      <w:r w:rsidRPr="002D1CB7">
        <w:rPr>
          <w:rFonts w:ascii="Times New Roman" w:hAnsi="Times New Roman"/>
        </w:rPr>
        <w:t xml:space="preserve">ГБОУ ВО ПГФА Минздрава России </w:t>
      </w:r>
      <w:r w:rsidR="00624989" w:rsidRPr="002D1CB7">
        <w:rPr>
          <w:rFonts w:ascii="Times New Roman" w:hAnsi="Times New Roman"/>
        </w:rPr>
        <w:t xml:space="preserve"> на содержание</w:t>
      </w:r>
      <w:r w:rsidRPr="002D1CB7">
        <w:rPr>
          <w:rFonts w:ascii="Times New Roman" w:hAnsi="Times New Roman"/>
        </w:rPr>
        <w:t xml:space="preserve"> студенческого </w:t>
      </w:r>
      <w:r w:rsidR="00624989" w:rsidRPr="002D1CB7">
        <w:rPr>
          <w:rFonts w:ascii="Times New Roman" w:hAnsi="Times New Roman"/>
        </w:rPr>
        <w:t xml:space="preserve"> общежития.</w:t>
      </w:r>
    </w:p>
    <w:p w:rsidR="00147E76" w:rsidRPr="00F52990" w:rsidRDefault="00147E76" w:rsidP="00147E76">
      <w:pPr>
        <w:keepNext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6A4433">
        <w:rPr>
          <w:rFonts w:ascii="Times New Roman" w:hAnsi="Times New Roman"/>
        </w:rPr>
        <w:t xml:space="preserve">5.2. </w:t>
      </w:r>
      <w:r>
        <w:rPr>
          <w:rFonts w:ascii="Times New Roman" w:hAnsi="Times New Roman"/>
        </w:rPr>
        <w:t>Стороны</w:t>
      </w:r>
      <w:r w:rsidRPr="006A4433">
        <w:rPr>
          <w:rFonts w:ascii="Times New Roman" w:hAnsi="Times New Roman"/>
        </w:rPr>
        <w:t xml:space="preserve"> освобождается от ответственности за частичное или полное неисполнение обязательств по </w:t>
      </w:r>
      <w:r>
        <w:rPr>
          <w:rFonts w:ascii="Times New Roman" w:hAnsi="Times New Roman"/>
        </w:rPr>
        <w:t>настоящему</w:t>
      </w:r>
      <w:r w:rsidRPr="006A4433">
        <w:rPr>
          <w:rFonts w:ascii="Times New Roman" w:hAnsi="Times New Roman"/>
        </w:rPr>
        <w:t xml:space="preserve">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</w:t>
      </w:r>
      <w:r>
        <w:rPr>
          <w:rFonts w:ascii="Times New Roman" w:hAnsi="Times New Roman"/>
        </w:rPr>
        <w:t>характера, наступление которых  Стороны не могли</w:t>
      </w:r>
      <w:r w:rsidRPr="006A4433">
        <w:rPr>
          <w:rFonts w:ascii="Times New Roman" w:hAnsi="Times New Roman"/>
        </w:rPr>
        <w:t xml:space="preserve"> предвидеть, ни предотвратить разумными </w:t>
      </w:r>
      <w:r w:rsidRPr="00F52990">
        <w:rPr>
          <w:rFonts w:ascii="Times New Roman" w:hAnsi="Times New Roman"/>
        </w:rPr>
        <w:t>методами  (форс-мажор).</w:t>
      </w:r>
    </w:p>
    <w:p w:rsidR="00CE3740" w:rsidRDefault="00CE3740" w:rsidP="00877E50">
      <w:pPr>
        <w:spacing w:after="0"/>
        <w:ind w:firstLine="357"/>
        <w:jc w:val="both"/>
        <w:rPr>
          <w:rFonts w:ascii="Times New Roman" w:hAnsi="Times New Roman"/>
        </w:rPr>
      </w:pPr>
    </w:p>
    <w:p w:rsidR="00877E50" w:rsidRDefault="00877E50" w:rsidP="00877E50">
      <w:pPr>
        <w:spacing w:after="0"/>
        <w:ind w:firstLine="357"/>
        <w:jc w:val="center"/>
        <w:rPr>
          <w:rFonts w:ascii="Times New Roman" w:hAnsi="Times New Roman"/>
          <w:b/>
        </w:rPr>
      </w:pPr>
      <w:r w:rsidRPr="00877E50">
        <w:rPr>
          <w:rFonts w:ascii="Times New Roman" w:hAnsi="Times New Roman"/>
          <w:b/>
        </w:rPr>
        <w:lastRenderedPageBreak/>
        <w:t>6.</w:t>
      </w:r>
      <w:r>
        <w:rPr>
          <w:rFonts w:ascii="Times New Roman" w:hAnsi="Times New Roman"/>
          <w:b/>
        </w:rPr>
        <w:t xml:space="preserve"> </w:t>
      </w:r>
      <w:r w:rsidRPr="00877E50">
        <w:rPr>
          <w:rFonts w:ascii="Times New Roman" w:hAnsi="Times New Roman"/>
          <w:b/>
        </w:rPr>
        <w:t>РАСТОРЖЕНИЕ И ПРЕКРАЩЕНИЕ ДОГОВОРА</w:t>
      </w:r>
    </w:p>
    <w:p w:rsidR="00877E50" w:rsidRDefault="00877E50" w:rsidP="00877E50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877E50">
        <w:rPr>
          <w:rFonts w:ascii="Times New Roman" w:hAnsi="Times New Roman"/>
        </w:rPr>
        <w:t>.1. Наниматель вправе расторгнуть настоящий Договор.</w:t>
      </w:r>
    </w:p>
    <w:p w:rsidR="00877E50" w:rsidRDefault="00877E50" w:rsidP="00877E50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877E50">
        <w:rPr>
          <w:rFonts w:ascii="Times New Roman" w:hAnsi="Times New Roman"/>
        </w:rPr>
        <w:t xml:space="preserve">Настоящий </w:t>
      </w:r>
      <w:proofErr w:type="gramStart"/>
      <w:r w:rsidRPr="00877E50">
        <w:rPr>
          <w:rFonts w:ascii="Times New Roman" w:hAnsi="Times New Roman"/>
        </w:rPr>
        <w:t>Договор</w:t>
      </w:r>
      <w:proofErr w:type="gramEnd"/>
      <w:r w:rsidRPr="00877E50">
        <w:rPr>
          <w:rFonts w:ascii="Times New Roman" w:hAnsi="Times New Roman"/>
        </w:rPr>
        <w:t xml:space="preserve"> может быть расторгнут по соглашению сторон.</w:t>
      </w:r>
    </w:p>
    <w:p w:rsidR="00877E50" w:rsidRDefault="00877E50" w:rsidP="00877E50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877E50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>ий Договор прекращается:</w:t>
      </w:r>
    </w:p>
    <w:p w:rsidR="00877E50" w:rsidRDefault="00877E50" w:rsidP="00877E50">
      <w:pPr>
        <w:pStyle w:val="a3"/>
        <w:spacing w:after="0"/>
        <w:ind w:firstLine="357"/>
        <w:jc w:val="both"/>
        <w:rPr>
          <w:sz w:val="22"/>
          <w:szCs w:val="22"/>
        </w:rPr>
      </w:pPr>
      <w:r>
        <w:t xml:space="preserve">- </w:t>
      </w:r>
      <w:r w:rsidRPr="00877E50">
        <w:rPr>
          <w:sz w:val="22"/>
          <w:szCs w:val="22"/>
        </w:rPr>
        <w:t xml:space="preserve">при выходе Нанимателя в академический отпуск, за исключением случаев, указанных в Положении о студенческом общежитии </w:t>
      </w:r>
      <w:r w:rsidR="0050740B">
        <w:rPr>
          <w:sz w:val="22"/>
          <w:szCs w:val="22"/>
        </w:rPr>
        <w:t>Ф</w:t>
      </w:r>
      <w:r w:rsidRPr="00E0284D">
        <w:rPr>
          <w:sz w:val="22"/>
          <w:szCs w:val="22"/>
        </w:rPr>
        <w:t>ГБОУ ВО ПГФА Минздрава России</w:t>
      </w:r>
      <w:r>
        <w:rPr>
          <w:sz w:val="22"/>
          <w:szCs w:val="22"/>
        </w:rPr>
        <w:t>;</w:t>
      </w:r>
    </w:p>
    <w:p w:rsidR="00877E50" w:rsidRDefault="00877E50" w:rsidP="00877E50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77E50">
        <w:rPr>
          <w:sz w:val="22"/>
          <w:szCs w:val="22"/>
        </w:rPr>
        <w:t>при отчислении из учебного заведения, в том числе и по окончании срока обучения;</w:t>
      </w:r>
    </w:p>
    <w:p w:rsidR="00877E50" w:rsidRDefault="0099076C" w:rsidP="0099076C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77E50" w:rsidRPr="00877E50">
        <w:rPr>
          <w:sz w:val="22"/>
          <w:szCs w:val="22"/>
        </w:rPr>
        <w:t xml:space="preserve"> при применении к Нанимателю выселения из </w:t>
      </w:r>
      <w:r w:rsidR="00877E50" w:rsidRPr="00877E50">
        <w:rPr>
          <w:spacing w:val="1"/>
          <w:sz w:val="22"/>
          <w:szCs w:val="22"/>
        </w:rPr>
        <w:t>студенческого</w:t>
      </w:r>
      <w:r w:rsidR="00877E50" w:rsidRPr="00877E50">
        <w:rPr>
          <w:sz w:val="22"/>
          <w:szCs w:val="22"/>
        </w:rPr>
        <w:t xml:space="preserve"> общежития.</w:t>
      </w:r>
    </w:p>
    <w:p w:rsidR="00877E50" w:rsidRDefault="0099076C" w:rsidP="0099076C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877E50" w:rsidRPr="00877E50">
        <w:rPr>
          <w:sz w:val="22"/>
          <w:szCs w:val="22"/>
        </w:rPr>
        <w:t xml:space="preserve">Наниматель может быть выселен из </w:t>
      </w:r>
      <w:r w:rsidR="00877E50" w:rsidRPr="00877E50">
        <w:rPr>
          <w:spacing w:val="1"/>
          <w:sz w:val="22"/>
          <w:szCs w:val="22"/>
        </w:rPr>
        <w:t>студенческого</w:t>
      </w:r>
      <w:r w:rsidR="00877E50" w:rsidRPr="00877E50">
        <w:rPr>
          <w:sz w:val="22"/>
          <w:szCs w:val="22"/>
        </w:rPr>
        <w:t xml:space="preserve"> общежития на основании приказа ректора </w:t>
      </w:r>
      <w:r w:rsidR="0050740B">
        <w:rPr>
          <w:sz w:val="22"/>
          <w:szCs w:val="22"/>
        </w:rPr>
        <w:t>Ф</w:t>
      </w:r>
      <w:r w:rsidRPr="00E0284D">
        <w:rPr>
          <w:sz w:val="22"/>
          <w:szCs w:val="22"/>
        </w:rPr>
        <w:t>ГБОУ ВО ПГФА Минздрава России</w:t>
      </w:r>
      <w:r>
        <w:rPr>
          <w:sz w:val="22"/>
          <w:szCs w:val="22"/>
        </w:rPr>
        <w:t xml:space="preserve"> </w:t>
      </w:r>
      <w:r w:rsidR="00877E50" w:rsidRPr="00877E50">
        <w:rPr>
          <w:sz w:val="22"/>
          <w:szCs w:val="22"/>
        </w:rPr>
        <w:t>в случае:</w:t>
      </w:r>
    </w:p>
    <w:p w:rsidR="00877E50" w:rsidRDefault="0099076C" w:rsidP="0099076C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77E50" w:rsidRPr="00877E50">
        <w:rPr>
          <w:sz w:val="22"/>
          <w:szCs w:val="22"/>
        </w:rPr>
        <w:t xml:space="preserve"> использования Нанимателем жилого помещения не по назначению;</w:t>
      </w:r>
    </w:p>
    <w:p w:rsidR="00877E50" w:rsidRDefault="0099076C" w:rsidP="0099076C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77E50" w:rsidRPr="00877E50">
        <w:rPr>
          <w:sz w:val="22"/>
          <w:szCs w:val="22"/>
        </w:rPr>
        <w:t>разрушения или повреждения жилого помещения Нанимателем или другими гражданами, за действия которых он отвечает;</w:t>
      </w:r>
    </w:p>
    <w:p w:rsidR="00877E50" w:rsidRDefault="0099076C" w:rsidP="0099076C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877E50" w:rsidRPr="00877E50">
        <w:rPr>
          <w:sz w:val="22"/>
          <w:szCs w:val="22"/>
        </w:rPr>
        <w:t>систематического нарушения Нанимателем прав и законных интересов соседей, которое делает невозможным совместное проживание в одном жилом помещении;</w:t>
      </w:r>
    </w:p>
    <w:p w:rsidR="00877E50" w:rsidRDefault="0099076C" w:rsidP="0099076C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77E50" w:rsidRPr="00877E50">
        <w:rPr>
          <w:sz w:val="22"/>
          <w:szCs w:val="22"/>
        </w:rPr>
        <w:t xml:space="preserve"> невнесения Нанимателем платы за жилое помещение в течение </w:t>
      </w:r>
      <w:r w:rsidR="007A6E33">
        <w:rPr>
          <w:sz w:val="22"/>
          <w:szCs w:val="22"/>
        </w:rPr>
        <w:t>6 (шести)</w:t>
      </w:r>
      <w:r w:rsidR="00877E50" w:rsidRPr="00877E50">
        <w:rPr>
          <w:sz w:val="22"/>
          <w:szCs w:val="22"/>
        </w:rPr>
        <w:t xml:space="preserve"> месяцев, если Наниматель не освобожден от нее;</w:t>
      </w:r>
    </w:p>
    <w:p w:rsidR="00877E50" w:rsidRDefault="0099076C" w:rsidP="0099076C">
      <w:pPr>
        <w:pStyle w:val="a3"/>
        <w:spacing w:after="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77E50" w:rsidRPr="00877E50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99076C" w:rsidRDefault="0099076C" w:rsidP="0099076C">
      <w:pPr>
        <w:pStyle w:val="a3"/>
        <w:spacing w:after="0"/>
        <w:ind w:firstLine="357"/>
        <w:jc w:val="both"/>
        <w:rPr>
          <w:sz w:val="22"/>
          <w:szCs w:val="22"/>
        </w:rPr>
      </w:pPr>
    </w:p>
    <w:p w:rsidR="0099076C" w:rsidRDefault="0099076C" w:rsidP="0099076C">
      <w:pPr>
        <w:pStyle w:val="a3"/>
        <w:spacing w:after="0"/>
        <w:jc w:val="center"/>
        <w:rPr>
          <w:b/>
          <w:sz w:val="22"/>
          <w:szCs w:val="22"/>
        </w:rPr>
      </w:pPr>
      <w:r w:rsidRPr="0099076C">
        <w:rPr>
          <w:b/>
          <w:sz w:val="22"/>
          <w:szCs w:val="22"/>
        </w:rPr>
        <w:t>7. ДОПОЛНИТЕЛЬНЫЕ УСЛОВИЯ</w:t>
      </w:r>
    </w:p>
    <w:p w:rsidR="00EC2AA9" w:rsidRDefault="00EC2AA9" w:rsidP="00EC2AA9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Pr="00EC2AA9">
        <w:rPr>
          <w:sz w:val="22"/>
          <w:szCs w:val="22"/>
        </w:rPr>
        <w:t>Все изменения условий настоящего Договора в период проживания Нанимателя оформляются по соглашению сторон в виде дополнительных соглашений к настоящему Договору, являющихся его неотъемлемой частью.</w:t>
      </w:r>
    </w:p>
    <w:p w:rsidR="00EC2AA9" w:rsidRDefault="00EC2AA9" w:rsidP="00EC2AA9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Pr="00EC2AA9">
        <w:rPr>
          <w:sz w:val="22"/>
          <w:szCs w:val="22"/>
        </w:rPr>
        <w:t xml:space="preserve">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EC2AA9" w:rsidRDefault="00EC2AA9" w:rsidP="00EC2AA9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Pr="00EC2AA9">
        <w:rPr>
          <w:sz w:val="22"/>
          <w:szCs w:val="22"/>
        </w:rPr>
        <w:t>Настоящий Договор составлен в двух экземплярах по одному для каждой стороны, имеющих равную юридическую силу.</w:t>
      </w:r>
    </w:p>
    <w:p w:rsidR="00D41330" w:rsidRDefault="00D41330" w:rsidP="00EC2AA9">
      <w:pPr>
        <w:pStyle w:val="a3"/>
        <w:spacing w:after="0"/>
        <w:ind w:firstLine="426"/>
        <w:jc w:val="both"/>
        <w:rPr>
          <w:sz w:val="22"/>
          <w:szCs w:val="22"/>
        </w:rPr>
      </w:pPr>
    </w:p>
    <w:p w:rsidR="00D41330" w:rsidRDefault="00D41330" w:rsidP="00EC2AA9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Pr="00812DF3">
        <w:rPr>
          <w:sz w:val="22"/>
          <w:szCs w:val="22"/>
        </w:rPr>
        <w:t>Правил</w:t>
      </w:r>
      <w:r>
        <w:rPr>
          <w:sz w:val="22"/>
          <w:szCs w:val="22"/>
        </w:rPr>
        <w:t>ами</w:t>
      </w:r>
      <w:r w:rsidRPr="00812DF3">
        <w:rPr>
          <w:sz w:val="22"/>
          <w:szCs w:val="22"/>
        </w:rPr>
        <w:t xml:space="preserve"> внутреннего </w:t>
      </w:r>
      <w:r>
        <w:rPr>
          <w:sz w:val="22"/>
          <w:szCs w:val="22"/>
        </w:rPr>
        <w:t>р</w:t>
      </w:r>
      <w:r w:rsidRPr="00812DF3">
        <w:rPr>
          <w:sz w:val="22"/>
          <w:szCs w:val="22"/>
        </w:rPr>
        <w:t xml:space="preserve">аспорядка студенческого общежития </w:t>
      </w:r>
      <w:r w:rsidR="0050740B">
        <w:rPr>
          <w:sz w:val="22"/>
          <w:szCs w:val="22"/>
        </w:rPr>
        <w:t>Ф</w:t>
      </w:r>
      <w:r w:rsidRPr="00E0284D">
        <w:rPr>
          <w:sz w:val="22"/>
          <w:szCs w:val="22"/>
        </w:rPr>
        <w:t>ГБОУ ВО ПГФА Минздрава России</w:t>
      </w:r>
      <w:r>
        <w:rPr>
          <w:sz w:val="22"/>
          <w:szCs w:val="22"/>
        </w:rPr>
        <w:t xml:space="preserve"> и Положением</w:t>
      </w:r>
      <w:r w:rsidRPr="00812DF3">
        <w:rPr>
          <w:sz w:val="22"/>
          <w:szCs w:val="22"/>
        </w:rPr>
        <w:t xml:space="preserve"> о студенческом общежитии </w:t>
      </w:r>
      <w:r w:rsidR="0050740B">
        <w:rPr>
          <w:sz w:val="22"/>
          <w:szCs w:val="22"/>
        </w:rPr>
        <w:t>Ф</w:t>
      </w:r>
      <w:r w:rsidRPr="00E0284D">
        <w:rPr>
          <w:sz w:val="22"/>
          <w:szCs w:val="22"/>
        </w:rPr>
        <w:t>ГБОУ ВО ПГФА Минздрава России</w:t>
      </w:r>
      <w:r>
        <w:rPr>
          <w:sz w:val="22"/>
          <w:szCs w:val="22"/>
        </w:rPr>
        <w:t xml:space="preserve"> ознакомлен</w:t>
      </w:r>
      <w:r w:rsidR="00641C74">
        <w:rPr>
          <w:sz w:val="22"/>
          <w:szCs w:val="22"/>
        </w:rPr>
        <w:t>(а)</w:t>
      </w:r>
    </w:p>
    <w:p w:rsidR="00D41330" w:rsidRPr="00EC2AA9" w:rsidRDefault="00D41330" w:rsidP="00EC2AA9">
      <w:pPr>
        <w:pStyle w:val="a3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095425">
        <w:rPr>
          <w:sz w:val="22"/>
          <w:szCs w:val="22"/>
        </w:rPr>
        <w:t>_____</w:t>
      </w:r>
      <w:r>
        <w:rPr>
          <w:sz w:val="22"/>
          <w:szCs w:val="22"/>
        </w:rPr>
        <w:t>»_______________  201</w:t>
      </w:r>
      <w:r w:rsidR="0050740B">
        <w:rPr>
          <w:sz w:val="22"/>
          <w:szCs w:val="22"/>
        </w:rPr>
        <w:t>6</w:t>
      </w:r>
      <w:r>
        <w:rPr>
          <w:sz w:val="22"/>
          <w:szCs w:val="22"/>
        </w:rPr>
        <w:t xml:space="preserve"> г.   ____________________/______________________/</w:t>
      </w:r>
    </w:p>
    <w:p w:rsidR="0099076C" w:rsidRPr="00EC2AA9" w:rsidRDefault="0099076C" w:rsidP="00EC2AA9">
      <w:pPr>
        <w:pStyle w:val="a3"/>
        <w:spacing w:after="0"/>
        <w:rPr>
          <w:b/>
          <w:sz w:val="22"/>
          <w:szCs w:val="22"/>
        </w:rPr>
      </w:pPr>
    </w:p>
    <w:p w:rsidR="00624989" w:rsidRDefault="00EC2AA9" w:rsidP="00EC2AA9">
      <w:pPr>
        <w:pStyle w:val="a3"/>
        <w:spacing w:after="0"/>
        <w:ind w:left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АДРЕС, РЕКВИЗИТЫ И ПОДПИСИ 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2"/>
      </w:tblGrid>
      <w:tr w:rsidR="00EC2AA9" w:rsidTr="00F66313">
        <w:tc>
          <w:tcPr>
            <w:tcW w:w="5012" w:type="dxa"/>
          </w:tcPr>
          <w:p w:rsidR="00EC2AA9" w:rsidRDefault="00EC2AA9" w:rsidP="00EC2AA9">
            <w:pPr>
              <w:pStyle w:val="a3"/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Наймодатель:</w:t>
            </w:r>
          </w:p>
          <w:p w:rsidR="00EC2AA9" w:rsidRDefault="00EC2AA9" w:rsidP="00EC2AA9">
            <w:pPr>
              <w:pStyle w:val="a3"/>
              <w:spacing w:after="0"/>
              <w:jc w:val="both"/>
              <w:rPr>
                <w:b/>
                <w:sz w:val="22"/>
                <w:szCs w:val="22"/>
              </w:rPr>
            </w:pPr>
          </w:p>
          <w:p w:rsidR="009F3BAD" w:rsidRPr="00686A56" w:rsidRDefault="0050740B" w:rsidP="009F3BA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</w:t>
            </w:r>
            <w:r w:rsidR="009F3BAD" w:rsidRPr="00686A56">
              <w:rPr>
                <w:rFonts w:ascii="Times New Roman" w:hAnsi="Times New Roman"/>
                <w:lang w:eastAsia="en-US"/>
              </w:rPr>
              <w:t>ГБОУ ВО ПГФА Минздрава России</w:t>
            </w:r>
          </w:p>
          <w:p w:rsidR="009F3BAD" w:rsidRPr="001F0964" w:rsidRDefault="009F3BAD" w:rsidP="009F3BA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F0964">
              <w:rPr>
                <w:rFonts w:ascii="Times New Roman" w:hAnsi="Times New Roman"/>
                <w:lang w:eastAsia="en-US"/>
              </w:rPr>
              <w:t xml:space="preserve">Юридический адрес: 614990, г. Пермь, </w:t>
            </w:r>
          </w:p>
          <w:p w:rsidR="009F3BAD" w:rsidRPr="001F0964" w:rsidRDefault="009F3BAD" w:rsidP="009F3BA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F0964">
              <w:rPr>
                <w:rFonts w:ascii="Times New Roman" w:hAnsi="Times New Roman"/>
                <w:lang w:eastAsia="en-US"/>
              </w:rPr>
              <w:t>ул. Екатерининская, 101</w:t>
            </w:r>
          </w:p>
          <w:tbl>
            <w:tblPr>
              <w:tblW w:w="0" w:type="auto"/>
              <w:tblLook w:val="04A0"/>
            </w:tblPr>
            <w:tblGrid>
              <w:gridCol w:w="4785"/>
            </w:tblGrid>
            <w:tr w:rsidR="009F3BAD" w:rsidRPr="001F0964" w:rsidTr="0042721D">
              <w:tc>
                <w:tcPr>
                  <w:tcW w:w="4785" w:type="dxa"/>
                  <w:hideMark/>
                </w:tcPr>
                <w:p w:rsidR="009F3BAD" w:rsidRPr="001F0964" w:rsidRDefault="009F3BAD" w:rsidP="0042721D">
                  <w:pPr>
                    <w:keepNext/>
                    <w:keepLines/>
                    <w:suppressAutoHyphens/>
                    <w:spacing w:after="0"/>
                    <w:ind w:left="-108"/>
                    <w:rPr>
                      <w:rFonts w:ascii="Times New Roman" w:hAnsi="Times New Roman"/>
                      <w:color w:val="000000"/>
                      <w:lang w:eastAsia="ar-SA"/>
                    </w:rPr>
                  </w:pPr>
                  <w:r w:rsidRPr="001F0964">
                    <w:rPr>
                      <w:rFonts w:ascii="Times New Roman" w:hAnsi="Times New Roman"/>
                      <w:color w:val="000000"/>
                      <w:lang w:eastAsia="ar-SA"/>
                    </w:rPr>
                    <w:t>ИНН 5902291011, КПП 590201001</w:t>
                  </w:r>
                </w:p>
                <w:p w:rsidR="009F3BAD" w:rsidRPr="001F0964" w:rsidRDefault="009F3BAD" w:rsidP="0042721D">
                  <w:pPr>
                    <w:keepNext/>
                    <w:keepLines/>
                    <w:suppressAutoHyphens/>
                    <w:spacing w:after="0"/>
                    <w:ind w:left="-108"/>
                    <w:rPr>
                      <w:rFonts w:ascii="Times New Roman" w:hAnsi="Times New Roman"/>
                      <w:color w:val="000000"/>
                      <w:lang w:eastAsia="ar-SA"/>
                    </w:rPr>
                  </w:pPr>
                  <w:r w:rsidRPr="001F0964">
                    <w:rPr>
                      <w:rFonts w:ascii="Times New Roman" w:hAnsi="Times New Roman"/>
                      <w:color w:val="000000"/>
                      <w:lang w:eastAsia="ar-SA"/>
                    </w:rPr>
                    <w:t>Управление  Федерального казначейства по Пермскому краю (</w:t>
                  </w:r>
                  <w:r w:rsidR="0050740B">
                    <w:rPr>
                      <w:rFonts w:ascii="Times New Roman" w:hAnsi="Times New Roman"/>
                      <w:color w:val="000000"/>
                      <w:lang w:eastAsia="ar-SA"/>
                    </w:rPr>
                    <w:t>Ф</w:t>
                  </w:r>
                  <w:r w:rsidRPr="001F0964">
                    <w:rPr>
                      <w:rFonts w:ascii="Times New Roman" w:hAnsi="Times New Roman"/>
                      <w:color w:val="000000"/>
                      <w:lang w:eastAsia="ar-SA"/>
                    </w:rPr>
                    <w:t xml:space="preserve">ГБОУ ВО ПГФА Минздрава России л/с 20566У92740) Отделение Пермь </w:t>
                  </w:r>
                </w:p>
                <w:p w:rsidR="009F3BAD" w:rsidRPr="001F0964" w:rsidRDefault="009F3BAD" w:rsidP="0042721D">
                  <w:pPr>
                    <w:keepNext/>
                    <w:keepLines/>
                    <w:suppressAutoHyphens/>
                    <w:spacing w:after="0"/>
                    <w:ind w:left="-108"/>
                    <w:rPr>
                      <w:rFonts w:ascii="Times New Roman" w:hAnsi="Times New Roman"/>
                      <w:color w:val="000000"/>
                      <w:lang w:eastAsia="ar-SA"/>
                    </w:rPr>
                  </w:pPr>
                  <w:r w:rsidRPr="001F0964">
                    <w:rPr>
                      <w:rFonts w:ascii="Times New Roman" w:hAnsi="Times New Roman"/>
                      <w:color w:val="000000"/>
                      <w:lang w:eastAsia="ar-SA"/>
                    </w:rPr>
                    <w:t>БИК 045773001; р/сч 40501810500002000002; КБК 00000000000000000130</w:t>
                  </w:r>
                </w:p>
                <w:p w:rsidR="009F3BAD" w:rsidRPr="001F0964" w:rsidRDefault="009F3BAD" w:rsidP="0042721D">
                  <w:pPr>
                    <w:spacing w:after="0"/>
                    <w:ind w:left="-108"/>
                    <w:jc w:val="both"/>
                    <w:rPr>
                      <w:rFonts w:ascii="Times New Roman" w:hAnsi="Times New Roman"/>
                    </w:rPr>
                  </w:pPr>
                  <w:r w:rsidRPr="001F0964">
                    <w:rPr>
                      <w:rFonts w:ascii="Times New Roman" w:hAnsi="Times New Roman"/>
                      <w:color w:val="000000"/>
                      <w:lang w:eastAsia="ar-SA"/>
                    </w:rPr>
                    <w:t>ОКТМО 57701000001</w:t>
                  </w:r>
                </w:p>
              </w:tc>
            </w:tr>
            <w:tr w:rsidR="009F3BAD" w:rsidRPr="001F0964" w:rsidTr="0042721D">
              <w:tc>
                <w:tcPr>
                  <w:tcW w:w="4785" w:type="dxa"/>
                </w:tcPr>
                <w:p w:rsidR="009F3BAD" w:rsidRPr="001F0964" w:rsidRDefault="009F3BAD" w:rsidP="0042721D">
                  <w:pPr>
                    <w:spacing w:after="0"/>
                    <w:ind w:left="-108"/>
                    <w:jc w:val="both"/>
                    <w:rPr>
                      <w:rFonts w:ascii="Times New Roman" w:hAnsi="Times New Roman"/>
                    </w:rPr>
                  </w:pPr>
                </w:p>
                <w:p w:rsidR="009F3BAD" w:rsidRPr="001F0964" w:rsidRDefault="0050740B" w:rsidP="0042721D">
                  <w:pPr>
                    <w:spacing w:after="0"/>
                    <w:ind w:left="-108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="009F3BAD" w:rsidRPr="001F0964">
                    <w:rPr>
                      <w:rFonts w:ascii="Times New Roman" w:hAnsi="Times New Roman"/>
                    </w:rPr>
                    <w:t>ектор</w:t>
                  </w:r>
                </w:p>
                <w:p w:rsidR="009F3BAD" w:rsidRPr="001F0964" w:rsidRDefault="009F3BAD" w:rsidP="0042721D">
                  <w:pPr>
                    <w:spacing w:after="0"/>
                    <w:ind w:left="-108"/>
                    <w:jc w:val="both"/>
                    <w:rPr>
                      <w:rFonts w:ascii="Times New Roman" w:hAnsi="Times New Roman"/>
                    </w:rPr>
                  </w:pPr>
                </w:p>
                <w:p w:rsidR="009F3BAD" w:rsidRPr="001F0964" w:rsidRDefault="009F3BAD" w:rsidP="0050740B">
                  <w:pPr>
                    <w:spacing w:after="0"/>
                    <w:ind w:left="-108"/>
                    <w:jc w:val="both"/>
                    <w:rPr>
                      <w:rFonts w:ascii="Times New Roman" w:hAnsi="Times New Roman"/>
                    </w:rPr>
                  </w:pPr>
                  <w:r w:rsidRPr="001F0964">
                    <w:rPr>
                      <w:rFonts w:ascii="Times New Roman" w:hAnsi="Times New Roman"/>
                    </w:rPr>
                    <w:t>________________________/</w:t>
                  </w:r>
                  <w:r w:rsidR="0050740B">
                    <w:rPr>
                      <w:rFonts w:ascii="Times New Roman" w:hAnsi="Times New Roman"/>
                    </w:rPr>
                    <w:t>А.Ю. Турышев</w:t>
                  </w:r>
                  <w:r w:rsidRPr="001F0964">
                    <w:rPr>
                      <w:rFonts w:ascii="Times New Roman" w:hAnsi="Times New Roman"/>
                    </w:rPr>
                    <w:t>/</w:t>
                  </w:r>
                </w:p>
              </w:tc>
            </w:tr>
          </w:tbl>
          <w:p w:rsidR="00EC2AA9" w:rsidRPr="00EC2AA9" w:rsidRDefault="00EC2AA9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</w:p>
          <w:p w:rsidR="00EC2AA9" w:rsidRDefault="00EC2AA9" w:rsidP="00EC2AA9">
            <w:pPr>
              <w:pStyle w:val="a3"/>
              <w:spacing w:after="0"/>
              <w:jc w:val="both"/>
              <w:rPr>
                <w:b/>
                <w:sz w:val="22"/>
                <w:szCs w:val="22"/>
              </w:rPr>
            </w:pPr>
          </w:p>
          <w:p w:rsidR="00EC2AA9" w:rsidRDefault="00EC2AA9" w:rsidP="00EC2AA9">
            <w:pPr>
              <w:pStyle w:val="a3"/>
              <w:spacing w:after="0"/>
              <w:jc w:val="both"/>
              <w:rPr>
                <w:b/>
                <w:sz w:val="22"/>
                <w:szCs w:val="22"/>
              </w:rPr>
            </w:pPr>
          </w:p>
          <w:p w:rsidR="00EC2AA9" w:rsidRDefault="00EC2AA9" w:rsidP="00EC2AA9">
            <w:pPr>
              <w:pStyle w:val="a3"/>
              <w:spacing w:after="0"/>
              <w:jc w:val="both"/>
              <w:rPr>
                <w:b/>
                <w:sz w:val="22"/>
                <w:szCs w:val="22"/>
              </w:rPr>
            </w:pPr>
          </w:p>
          <w:p w:rsidR="00EC2AA9" w:rsidRDefault="00EC2AA9" w:rsidP="00EC2AA9">
            <w:pPr>
              <w:pStyle w:val="a3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12" w:type="dxa"/>
          </w:tcPr>
          <w:p w:rsidR="00EC2AA9" w:rsidRDefault="00EC2AA9" w:rsidP="00EC2AA9">
            <w:pPr>
              <w:pStyle w:val="a3"/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Наниматель:</w:t>
            </w:r>
          </w:p>
          <w:p w:rsidR="009F3BAD" w:rsidRDefault="009F3BAD" w:rsidP="00EC2AA9">
            <w:pPr>
              <w:pStyle w:val="a3"/>
              <w:spacing w:after="0"/>
              <w:jc w:val="both"/>
              <w:rPr>
                <w:b/>
                <w:sz w:val="22"/>
                <w:szCs w:val="22"/>
              </w:rPr>
            </w:pPr>
          </w:p>
          <w:p w:rsidR="009F3BAD" w:rsidRPr="009F3BAD" w:rsidRDefault="009F3BAD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9F3BAD">
              <w:rPr>
                <w:sz w:val="22"/>
                <w:szCs w:val="22"/>
              </w:rPr>
              <w:t>____________________________________</w:t>
            </w:r>
          </w:p>
          <w:p w:rsidR="009F3BAD" w:rsidRPr="009F3BAD" w:rsidRDefault="009F3BAD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9F3BAD">
              <w:rPr>
                <w:sz w:val="22"/>
                <w:szCs w:val="22"/>
              </w:rPr>
              <w:t>____________________________________</w:t>
            </w:r>
          </w:p>
          <w:p w:rsidR="009F3BAD" w:rsidRPr="009F3BAD" w:rsidRDefault="009F3BAD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9F3BAD">
              <w:rPr>
                <w:sz w:val="22"/>
                <w:szCs w:val="22"/>
              </w:rPr>
              <w:t>____________________________________</w:t>
            </w:r>
          </w:p>
          <w:p w:rsidR="009F3BAD" w:rsidRPr="009F3BAD" w:rsidRDefault="009F3BAD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9F3BAD">
              <w:rPr>
                <w:sz w:val="22"/>
                <w:szCs w:val="22"/>
              </w:rPr>
              <w:t>паспорт ___________________________</w:t>
            </w:r>
            <w:r>
              <w:rPr>
                <w:sz w:val="22"/>
                <w:szCs w:val="22"/>
              </w:rPr>
              <w:t>___</w:t>
            </w:r>
          </w:p>
          <w:p w:rsidR="009F3BAD" w:rsidRPr="009F3BAD" w:rsidRDefault="009F3BAD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9F3BAD">
              <w:rPr>
                <w:sz w:val="22"/>
                <w:szCs w:val="22"/>
              </w:rPr>
              <w:t>выдан ______________________________</w:t>
            </w:r>
            <w:r>
              <w:rPr>
                <w:sz w:val="22"/>
                <w:szCs w:val="22"/>
              </w:rPr>
              <w:t>__</w:t>
            </w:r>
          </w:p>
          <w:p w:rsidR="009F3BAD" w:rsidRPr="009F3BAD" w:rsidRDefault="009F3BAD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9F3BAD">
              <w:rPr>
                <w:sz w:val="22"/>
                <w:szCs w:val="22"/>
              </w:rPr>
              <w:t>______________________________________</w:t>
            </w:r>
          </w:p>
          <w:p w:rsidR="009F3BAD" w:rsidRPr="009F3BAD" w:rsidRDefault="009F3BAD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9F3BAD">
              <w:rPr>
                <w:sz w:val="22"/>
                <w:szCs w:val="22"/>
              </w:rPr>
              <w:t>______________________________________</w:t>
            </w:r>
          </w:p>
          <w:p w:rsidR="009F3BAD" w:rsidRPr="009F3BAD" w:rsidRDefault="009F3BAD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9F3BAD">
              <w:rPr>
                <w:sz w:val="22"/>
                <w:szCs w:val="22"/>
              </w:rPr>
              <w:t>_____________________________________</w:t>
            </w:r>
          </w:p>
          <w:p w:rsidR="009F3BAD" w:rsidRDefault="009F3BAD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9F3BAD">
              <w:rPr>
                <w:sz w:val="22"/>
                <w:szCs w:val="22"/>
              </w:rPr>
              <w:t xml:space="preserve">Зарегистрирован </w:t>
            </w:r>
            <w:r>
              <w:rPr>
                <w:sz w:val="22"/>
                <w:szCs w:val="22"/>
              </w:rPr>
              <w:t>по а</w:t>
            </w:r>
            <w:r w:rsidRPr="009F3BAD">
              <w:rPr>
                <w:sz w:val="22"/>
                <w:szCs w:val="22"/>
              </w:rPr>
              <w:t>дресу:</w:t>
            </w:r>
            <w:r>
              <w:rPr>
                <w:sz w:val="22"/>
                <w:szCs w:val="22"/>
              </w:rPr>
              <w:t xml:space="preserve"> ______________</w:t>
            </w:r>
          </w:p>
          <w:p w:rsidR="009F3BAD" w:rsidRDefault="009F3BAD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9F3BAD" w:rsidRDefault="009F3BAD" w:rsidP="00EC2AA9">
            <w:pPr>
              <w:pStyle w:val="a3"/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</w:t>
            </w:r>
          </w:p>
          <w:p w:rsidR="009F3BAD" w:rsidRDefault="009F3BAD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9F3BAD">
              <w:rPr>
                <w:sz w:val="22"/>
                <w:szCs w:val="22"/>
              </w:rPr>
              <w:t>контактный тел _____________________</w:t>
            </w:r>
            <w:r>
              <w:rPr>
                <w:sz w:val="22"/>
                <w:szCs w:val="22"/>
              </w:rPr>
              <w:t>__</w:t>
            </w:r>
          </w:p>
          <w:p w:rsidR="009F3BAD" w:rsidRDefault="009F3BAD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</w:p>
          <w:p w:rsidR="009F3BAD" w:rsidRDefault="009F3BAD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</w:p>
          <w:p w:rsidR="009F3BAD" w:rsidRDefault="009F3BAD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</w:p>
          <w:p w:rsidR="009F3BAD" w:rsidRPr="009F3BAD" w:rsidRDefault="009F3BAD" w:rsidP="00EC2AA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____________________/_________________/</w:t>
            </w:r>
          </w:p>
        </w:tc>
      </w:tr>
    </w:tbl>
    <w:p w:rsidR="00EC2AA9" w:rsidRDefault="00EC2AA9" w:rsidP="00EC2AA9">
      <w:pPr>
        <w:pStyle w:val="a3"/>
        <w:spacing w:after="0"/>
        <w:jc w:val="both"/>
        <w:rPr>
          <w:b/>
          <w:sz w:val="22"/>
          <w:szCs w:val="22"/>
        </w:rPr>
      </w:pPr>
    </w:p>
    <w:p w:rsidR="00624989" w:rsidRPr="00624989" w:rsidRDefault="00624989" w:rsidP="00624989">
      <w:pPr>
        <w:spacing w:after="0"/>
        <w:jc w:val="right"/>
        <w:rPr>
          <w:rFonts w:ascii="Times New Roman" w:hAnsi="Times New Roman"/>
          <w:b/>
        </w:rPr>
      </w:pPr>
    </w:p>
    <w:p w:rsidR="009E1103" w:rsidRPr="00624989" w:rsidRDefault="009E1103" w:rsidP="00624989">
      <w:pPr>
        <w:spacing w:after="0"/>
        <w:rPr>
          <w:rFonts w:ascii="Times New Roman" w:hAnsi="Times New Roman"/>
        </w:rPr>
      </w:pPr>
    </w:p>
    <w:sectPr w:rsidR="009E1103" w:rsidRPr="00624989" w:rsidSect="00F66313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E2"/>
    <w:multiLevelType w:val="multilevel"/>
    <w:tmpl w:val="81CE22FA"/>
    <w:lvl w:ilvl="0">
      <w:start w:val="1"/>
      <w:numFmt w:val="decimal"/>
      <w:suff w:val="space"/>
      <w:lvlText w:val="4.%1."/>
      <w:lvlJc w:val="left"/>
      <w:pPr>
        <w:ind w:firstLine="35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lvlRestart w:val="0"/>
      <w:suff w:val="space"/>
      <w:lvlText w:val=""/>
      <w:lvlJc w:val="left"/>
      <w:pPr>
        <w:ind w:left="1758" w:hanging="1758"/>
      </w:pPr>
      <w:rPr>
        <w:rFonts w:ascii="Times New Roman" w:hAnsi="Times New Roman" w:cs="Times New Roman" w:hint="default"/>
        <w:b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">
    <w:nsid w:val="08903451"/>
    <w:multiLevelType w:val="hybridMultilevel"/>
    <w:tmpl w:val="97E0EBF4"/>
    <w:lvl w:ilvl="0" w:tplc="C544599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7AA46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481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4F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06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98A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85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8ED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C1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A2FC4"/>
    <w:multiLevelType w:val="multilevel"/>
    <w:tmpl w:val="664847EE"/>
    <w:lvl w:ilvl="0">
      <w:start w:val="1"/>
      <w:numFmt w:val="decimal"/>
      <w:suff w:val="space"/>
      <w:lvlText w:val="4.1.%1."/>
      <w:lvlJc w:val="left"/>
      <w:pPr>
        <w:ind w:firstLine="35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lvlRestart w:val="0"/>
      <w:suff w:val="space"/>
      <w:lvlText w:val=""/>
      <w:lvlJc w:val="left"/>
      <w:pPr>
        <w:ind w:left="1401" w:hanging="1758"/>
      </w:pPr>
      <w:rPr>
        <w:rFonts w:ascii="Times New Roman" w:hAnsi="Times New Roman" w:cs="Times New Roman" w:hint="default"/>
        <w:b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3"/>
        </w:tabs>
        <w:ind w:left="0" w:hanging="357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3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"/>
        </w:tabs>
      </w:pPr>
      <w:rPr>
        <w:rFonts w:cs="Times New Roman" w:hint="default"/>
      </w:rPr>
    </w:lvl>
  </w:abstractNum>
  <w:abstractNum w:abstractNumId="3">
    <w:nsid w:val="1B0C4280"/>
    <w:multiLevelType w:val="multilevel"/>
    <w:tmpl w:val="7AD49164"/>
    <w:lvl w:ilvl="0">
      <w:start w:val="1"/>
      <w:numFmt w:val="decimal"/>
      <w:suff w:val="space"/>
      <w:lvlText w:val="%1. "/>
      <w:lvlJc w:val="left"/>
      <w:pPr>
        <w:ind w:firstLine="35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none"/>
      <w:lvlRestart w:val="0"/>
      <w:suff w:val="space"/>
      <w:lvlText w:val=""/>
      <w:lvlJc w:val="left"/>
      <w:pPr>
        <w:ind w:left="1758" w:hanging="1758"/>
      </w:pPr>
      <w:rPr>
        <w:rFonts w:ascii="Times New Roman" w:hAnsi="Times New Roman" w:cs="Times New Roman" w:hint="default"/>
        <w:b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4">
    <w:nsid w:val="329D689D"/>
    <w:multiLevelType w:val="multilevel"/>
    <w:tmpl w:val="14C8AD26"/>
    <w:lvl w:ilvl="0">
      <w:start w:val="1"/>
      <w:numFmt w:val="decimal"/>
      <w:suff w:val="space"/>
      <w:lvlText w:val="6.%1. "/>
      <w:lvlJc w:val="left"/>
      <w:pPr>
        <w:ind w:firstLine="35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lvlRestart w:val="0"/>
      <w:suff w:val="space"/>
      <w:lvlText w:val=""/>
      <w:lvlJc w:val="left"/>
      <w:pPr>
        <w:ind w:left="1758" w:hanging="1758"/>
      </w:pPr>
      <w:rPr>
        <w:rFonts w:ascii="Times New Roman" w:hAnsi="Times New Roman" w:cs="Times New Roman" w:hint="default"/>
        <w:b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5">
    <w:nsid w:val="3CE2657D"/>
    <w:multiLevelType w:val="multilevel"/>
    <w:tmpl w:val="7EFAC19C"/>
    <w:lvl w:ilvl="0">
      <w:start w:val="1"/>
      <w:numFmt w:val="decimal"/>
      <w:suff w:val="space"/>
      <w:lvlText w:val="5.%1."/>
      <w:lvlJc w:val="left"/>
      <w:pPr>
        <w:ind w:firstLine="35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lvlRestart w:val="0"/>
      <w:suff w:val="space"/>
      <w:lvlText w:val=""/>
      <w:lvlJc w:val="left"/>
      <w:pPr>
        <w:ind w:left="1758" w:hanging="1758"/>
      </w:pPr>
      <w:rPr>
        <w:rFonts w:ascii="Times New Roman" w:hAnsi="Times New Roman" w:cs="Times New Roman" w:hint="default"/>
        <w:b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6">
    <w:nsid w:val="40D85226"/>
    <w:multiLevelType w:val="multilevel"/>
    <w:tmpl w:val="83DAE59C"/>
    <w:lvl w:ilvl="0">
      <w:start w:val="1"/>
      <w:numFmt w:val="decimal"/>
      <w:suff w:val="space"/>
      <w:lvlText w:val="2.%1."/>
      <w:lvlJc w:val="left"/>
      <w:pPr>
        <w:ind w:firstLine="35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lvlRestart w:val="0"/>
      <w:suff w:val="space"/>
      <w:lvlText w:val=""/>
      <w:lvlJc w:val="left"/>
      <w:pPr>
        <w:ind w:left="1758" w:hanging="1758"/>
      </w:pPr>
      <w:rPr>
        <w:rFonts w:ascii="Times New Roman" w:hAnsi="Times New Roman" w:cs="Times New Roman" w:hint="default"/>
        <w:b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7">
    <w:nsid w:val="42C421A7"/>
    <w:multiLevelType w:val="multilevel"/>
    <w:tmpl w:val="C31EEB82"/>
    <w:lvl w:ilvl="0">
      <w:start w:val="1"/>
      <w:numFmt w:val="decimal"/>
      <w:suff w:val="space"/>
      <w:lvlText w:val="4.3.%1."/>
      <w:lvlJc w:val="left"/>
      <w:pPr>
        <w:ind w:firstLine="35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lvlRestart w:val="0"/>
      <w:suff w:val="space"/>
      <w:lvlText w:val=""/>
      <w:lvlJc w:val="left"/>
      <w:pPr>
        <w:ind w:left="1758" w:hanging="1758"/>
      </w:pPr>
      <w:rPr>
        <w:rFonts w:ascii="Times New Roman" w:hAnsi="Times New Roman" w:cs="Times New Roman" w:hint="default"/>
        <w:b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8">
    <w:nsid w:val="446927D9"/>
    <w:multiLevelType w:val="hybridMultilevel"/>
    <w:tmpl w:val="C9FEB5CC"/>
    <w:lvl w:ilvl="0" w:tplc="FBBAAF66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AB79DA"/>
    <w:multiLevelType w:val="multilevel"/>
    <w:tmpl w:val="A192CA5C"/>
    <w:lvl w:ilvl="0">
      <w:start w:val="1"/>
      <w:numFmt w:val="decimal"/>
      <w:suff w:val="space"/>
      <w:lvlText w:val="4.2.%1. "/>
      <w:lvlJc w:val="left"/>
      <w:pPr>
        <w:ind w:firstLine="35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lvlRestart w:val="0"/>
      <w:suff w:val="space"/>
      <w:lvlText w:val=""/>
      <w:lvlJc w:val="left"/>
      <w:pPr>
        <w:ind w:left="1758" w:hanging="1758"/>
      </w:pPr>
      <w:rPr>
        <w:rFonts w:ascii="Times New Roman" w:hAnsi="Times New Roman" w:cs="Times New Roman" w:hint="default"/>
        <w:b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0">
    <w:nsid w:val="595E3F15"/>
    <w:multiLevelType w:val="multilevel"/>
    <w:tmpl w:val="3DFC691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none"/>
      <w:lvlRestart w:val="0"/>
      <w:suff w:val="space"/>
      <w:lvlText w:val=""/>
      <w:lvlJc w:val="left"/>
      <w:pPr>
        <w:ind w:left="1758" w:hanging="1758"/>
      </w:pPr>
      <w:rPr>
        <w:rFonts w:ascii="Times New Roman" w:hAnsi="Times New Roman" w:cs="Times New Roman" w:hint="default"/>
        <w:b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1">
    <w:nsid w:val="74CB7031"/>
    <w:multiLevelType w:val="multilevel"/>
    <w:tmpl w:val="DBB677F8"/>
    <w:lvl w:ilvl="0">
      <w:start w:val="1"/>
      <w:numFmt w:val="decimal"/>
      <w:suff w:val="space"/>
      <w:lvlText w:val="3.%1."/>
      <w:lvlJc w:val="left"/>
      <w:pPr>
        <w:ind w:firstLine="35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lvlRestart w:val="0"/>
      <w:suff w:val="space"/>
      <w:lvlText w:val=""/>
      <w:lvlJc w:val="left"/>
      <w:pPr>
        <w:ind w:left="1758" w:hanging="1758"/>
      </w:pPr>
      <w:rPr>
        <w:rFonts w:ascii="Times New Roman" w:hAnsi="Times New Roman" w:cs="Times New Roman" w:hint="default"/>
        <w:b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989"/>
    <w:rsid w:val="00006F35"/>
    <w:rsid w:val="00025031"/>
    <w:rsid w:val="00034BC0"/>
    <w:rsid w:val="000862AD"/>
    <w:rsid w:val="00095425"/>
    <w:rsid w:val="00096B6A"/>
    <w:rsid w:val="00147E76"/>
    <w:rsid w:val="001A7CE9"/>
    <w:rsid w:val="00204C26"/>
    <w:rsid w:val="0029792D"/>
    <w:rsid w:val="002D1CB7"/>
    <w:rsid w:val="002F5AA7"/>
    <w:rsid w:val="004F6F9B"/>
    <w:rsid w:val="0050740B"/>
    <w:rsid w:val="00606C9E"/>
    <w:rsid w:val="00624989"/>
    <w:rsid w:val="00635AB1"/>
    <w:rsid w:val="00641C74"/>
    <w:rsid w:val="00690F4E"/>
    <w:rsid w:val="006A4433"/>
    <w:rsid w:val="007A6E33"/>
    <w:rsid w:val="00812650"/>
    <w:rsid w:val="00812DF3"/>
    <w:rsid w:val="00877E50"/>
    <w:rsid w:val="0099076C"/>
    <w:rsid w:val="009D01E0"/>
    <w:rsid w:val="009E1103"/>
    <w:rsid w:val="009F3BAD"/>
    <w:rsid w:val="00A37FA8"/>
    <w:rsid w:val="00AC030F"/>
    <w:rsid w:val="00B021E7"/>
    <w:rsid w:val="00B12FCD"/>
    <w:rsid w:val="00C46C0A"/>
    <w:rsid w:val="00C62D52"/>
    <w:rsid w:val="00CD0F0F"/>
    <w:rsid w:val="00CE3740"/>
    <w:rsid w:val="00CE6B32"/>
    <w:rsid w:val="00CF36E6"/>
    <w:rsid w:val="00D312CF"/>
    <w:rsid w:val="00D41330"/>
    <w:rsid w:val="00DC3430"/>
    <w:rsid w:val="00E0284D"/>
    <w:rsid w:val="00EB2863"/>
    <w:rsid w:val="00EC2AA9"/>
    <w:rsid w:val="00EE1B2C"/>
    <w:rsid w:val="00EF2F98"/>
    <w:rsid w:val="00F52990"/>
    <w:rsid w:val="00F66313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2498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249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6249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249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624989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6249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49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semiHidden/>
    <w:rsid w:val="00624989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4F6F9B"/>
    <w:pPr>
      <w:ind w:left="720"/>
      <w:contextualSpacing/>
    </w:pPr>
  </w:style>
  <w:style w:type="table" w:styleId="a9">
    <w:name w:val="Table Grid"/>
    <w:basedOn w:val="a1"/>
    <w:uiPriority w:val="59"/>
    <w:rsid w:val="00EC2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35A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5AB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35AB1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5A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5AB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3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5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5E7E-7016-4130-97EE-BAC4F32B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Мансурова</dc:creator>
  <cp:lastModifiedBy>Турышев</cp:lastModifiedBy>
  <cp:revision>2</cp:revision>
  <dcterms:created xsi:type="dcterms:W3CDTF">2017-09-14T09:28:00Z</dcterms:created>
  <dcterms:modified xsi:type="dcterms:W3CDTF">2017-09-14T09:28:00Z</dcterms:modified>
</cp:coreProperties>
</file>