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Default="00E2517F">
      <w:pPr>
        <w:spacing w:before="108"/>
        <w:ind w:left="226"/>
      </w:pPr>
      <w:r>
        <w:t>Ректору</w:t>
      </w:r>
      <w:r w:rsidR="00A80E9A">
        <w:rPr>
          <w:spacing w:val="2"/>
        </w:rPr>
        <w:t xml:space="preserve"> </w:t>
      </w:r>
      <w:r w:rsidR="00A80E9A">
        <w:t>Федерального</w:t>
      </w:r>
      <w:r w:rsidR="00A80E9A">
        <w:rPr>
          <w:spacing w:val="2"/>
        </w:rPr>
        <w:t xml:space="preserve"> </w:t>
      </w:r>
      <w:r w:rsidR="00A80E9A">
        <w:t>государственного</w:t>
      </w:r>
      <w:r w:rsidR="00A80E9A">
        <w:rPr>
          <w:spacing w:val="2"/>
        </w:rPr>
        <w:t xml:space="preserve"> </w:t>
      </w:r>
      <w:r w:rsidR="00A80E9A">
        <w:t>бюджетного</w:t>
      </w:r>
      <w:r w:rsidR="00A80E9A">
        <w:rPr>
          <w:spacing w:val="3"/>
        </w:rPr>
        <w:t xml:space="preserve"> </w:t>
      </w:r>
      <w:r w:rsidR="00A80E9A">
        <w:t>образовательного</w:t>
      </w:r>
      <w:r w:rsidR="00A80E9A">
        <w:rPr>
          <w:spacing w:val="2"/>
        </w:rPr>
        <w:t xml:space="preserve"> </w:t>
      </w:r>
      <w:r w:rsidR="00A80E9A">
        <w:t>учреждения</w:t>
      </w:r>
      <w:r w:rsidR="00A80E9A">
        <w:rPr>
          <w:spacing w:val="2"/>
        </w:rPr>
        <w:t xml:space="preserve"> </w:t>
      </w:r>
      <w:r w:rsidR="00A80E9A">
        <w:t>высшего</w:t>
      </w:r>
      <w:r w:rsidR="00A80E9A">
        <w:rPr>
          <w:spacing w:val="2"/>
        </w:rPr>
        <w:t xml:space="preserve"> </w:t>
      </w:r>
      <w:r w:rsidR="00A80E9A">
        <w:t>образования</w:t>
      </w:r>
    </w:p>
    <w:p w:rsidR="00882469" w:rsidRDefault="00A80E9A" w:rsidP="00A80E9A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 w:rsidRPr="00625A49">
        <w:rPr>
          <w:b/>
        </w:rPr>
        <w:t>Министерства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здравоохранения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Российской</w:t>
      </w:r>
      <w:r w:rsidRPr="00625A49">
        <w:rPr>
          <w:b/>
          <w:spacing w:val="27"/>
        </w:rPr>
        <w:t xml:space="preserve"> </w:t>
      </w:r>
      <w:r w:rsidRPr="00625A49">
        <w:rPr>
          <w:b/>
        </w:rP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625A49" w:rsidRDefault="00A80E9A">
      <w:pPr>
        <w:spacing w:line="131" w:lineRule="exact"/>
        <w:ind w:left="106" w:right="42"/>
        <w:jc w:val="center"/>
        <w:rPr>
          <w:sz w:val="18"/>
          <w:szCs w:val="18"/>
        </w:rPr>
      </w:pPr>
      <w:r w:rsidRPr="00625A49">
        <w:rPr>
          <w:sz w:val="18"/>
          <w:szCs w:val="18"/>
        </w:rPr>
        <w:t>(фамилия</w:t>
      </w:r>
      <w:r w:rsidRPr="00625A49">
        <w:rPr>
          <w:spacing w:val="2"/>
          <w:sz w:val="18"/>
          <w:szCs w:val="18"/>
        </w:rPr>
        <w:t xml:space="preserve"> </w:t>
      </w:r>
      <w:r w:rsidRPr="00625A49">
        <w:rPr>
          <w:sz w:val="18"/>
          <w:szCs w:val="18"/>
        </w:rPr>
        <w:t>имя</w:t>
      </w:r>
      <w:r w:rsidRPr="00625A49">
        <w:rPr>
          <w:spacing w:val="1"/>
          <w:sz w:val="18"/>
          <w:szCs w:val="18"/>
        </w:rPr>
        <w:t xml:space="preserve"> </w:t>
      </w:r>
      <w:r w:rsidRPr="00625A49">
        <w:rPr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D61FB0" w:rsidRDefault="00D61FB0">
      <w:pPr>
        <w:pStyle w:val="a3"/>
        <w:spacing w:before="2"/>
        <w:rPr>
          <w:b/>
          <w:sz w:val="12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Default="00A80E9A" w:rsidP="004A31D7">
      <w:pPr>
        <w:jc w:val="center"/>
        <w:rPr>
          <w:b/>
          <w:sz w:val="17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4A31D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E17BD0" w:rsidP="004A31D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4A31D7" w:rsidRDefault="00DC5A3C" w:rsidP="004A31D7">
            <w:pPr>
              <w:pStyle w:val="TableParagraph"/>
              <w:ind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A31D7">
              <w:rPr>
                <w:sz w:val="20"/>
              </w:rPr>
              <w:t>.03.01</w:t>
            </w:r>
          </w:p>
          <w:p w:rsidR="00DC5A3C" w:rsidRDefault="00DC5A3C" w:rsidP="004A31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  <w:p w:rsidR="00964A30" w:rsidRDefault="004A31D7" w:rsidP="004A31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842" w:type="dxa"/>
            <w:vMerge w:val="restart"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Pr="00A027A9" w:rsidRDefault="00AF5246" w:rsidP="004A31D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027A9" w:rsidRPr="00A027A9">
              <w:rPr>
                <w:sz w:val="20"/>
                <w:szCs w:val="20"/>
              </w:rPr>
              <w:t>рамках контрольных цифр приема на обучение 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4A31D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4A31D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4A31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4A31D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4A31D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13C3F" w:rsidRPr="00EC0512" w:rsidRDefault="00C13C3F" w:rsidP="004A31D7">
      <w:pPr>
        <w:pStyle w:val="a3"/>
        <w:spacing w:before="5"/>
        <w:jc w:val="center"/>
        <w:rPr>
          <w:b/>
        </w:rPr>
      </w:pPr>
      <w:r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EC0512" w:rsidTr="00EC0512">
        <w:tc>
          <w:tcPr>
            <w:tcW w:w="3544" w:type="dxa"/>
          </w:tcPr>
          <w:p w:rsidR="00EC0512" w:rsidRPr="004A31D7" w:rsidRDefault="004A31D7" w:rsidP="004A31D7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 w:rsidRPr="004A31D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4A31D7" w:rsidP="00DC5A3C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C0512" w:rsidRDefault="00EC0512" w:rsidP="00EC0512">
      <w:pPr>
        <w:pStyle w:val="a3"/>
        <w:spacing w:before="5"/>
        <w:jc w:val="center"/>
        <w:rPr>
          <w:b/>
        </w:rPr>
      </w:pPr>
    </w:p>
    <w:p w:rsidR="00EC0512" w:rsidRDefault="00EC0512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>вступительных испытаний</w:t>
      </w:r>
      <w:r w:rsidR="00906D67">
        <w:rPr>
          <w:b/>
        </w:rPr>
        <w:t xml:space="preserve"> (ВИ)</w:t>
      </w:r>
      <w:r>
        <w:rPr>
          <w:b/>
        </w:rPr>
        <w:t xml:space="preserve">, проводимых ПГФА самостоятельно, </w:t>
      </w:r>
    </w:p>
    <w:p w:rsidR="00EC0512" w:rsidRDefault="00EC0512" w:rsidP="00EC0512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EC0512" w:rsidTr="00D87F95">
        <w:tc>
          <w:tcPr>
            <w:tcW w:w="6237" w:type="dxa"/>
          </w:tcPr>
          <w:p w:rsidR="00956E43" w:rsidRPr="00906D67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 w:rsidR="00906D67">
              <w:rPr>
                <w:b/>
              </w:rPr>
              <w:t xml:space="preserve"> </w:t>
            </w:r>
            <w:r w:rsidR="00956E43" w:rsidRPr="00956E43">
              <w:t>(</w:t>
            </w:r>
            <w:proofErr w:type="gramStart"/>
            <w:r w:rsidR="00956E43" w:rsidRPr="00956E43">
              <w:t>нужное</w:t>
            </w:r>
            <w:proofErr w:type="gramEnd"/>
            <w:r w:rsidR="00956E43" w:rsidRPr="00956E43">
              <w:t xml:space="preserve"> подчеркнуть)</w:t>
            </w:r>
          </w:p>
        </w:tc>
        <w:tc>
          <w:tcPr>
            <w:tcW w:w="2552" w:type="dxa"/>
          </w:tcPr>
          <w:p w:rsidR="00EC0512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906D67">
              <w:rPr>
                <w:b/>
              </w:rPr>
              <w:t>ВИ</w:t>
            </w:r>
          </w:p>
        </w:tc>
        <w:tc>
          <w:tcPr>
            <w:tcW w:w="2126" w:type="dxa"/>
          </w:tcPr>
          <w:p w:rsidR="00956E43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="00906D67">
              <w:rPr>
                <w:b/>
              </w:rPr>
              <w:t xml:space="preserve"> </w:t>
            </w:r>
            <w:r w:rsidR="00956E43">
              <w:rPr>
                <w:b/>
              </w:rPr>
              <w:t>(балл)</w:t>
            </w:r>
          </w:p>
        </w:tc>
      </w:tr>
      <w:tr w:rsidR="004A31D7" w:rsidTr="00D87F95">
        <w:tc>
          <w:tcPr>
            <w:tcW w:w="6237" w:type="dxa"/>
          </w:tcPr>
          <w:p w:rsidR="004A31D7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>
              <w:rPr>
                <w:b/>
                <w:sz w:val="18"/>
              </w:rPr>
              <w:t>/</w:t>
            </w:r>
            <w:r>
              <w:rPr>
                <w:i/>
              </w:rPr>
              <w:t xml:space="preserve"> </w:t>
            </w:r>
            <w:r w:rsidRPr="004A31D7">
              <w:rPr>
                <w:b/>
              </w:rPr>
              <w:t>М</w:t>
            </w:r>
            <w:r w:rsidRPr="004A31D7">
              <w:rPr>
                <w:rFonts w:eastAsia="Calibri"/>
                <w:b/>
              </w:rPr>
              <w:t>атематические основы в химии, биотехнологии и стандартизации</w:t>
            </w:r>
          </w:p>
        </w:tc>
        <w:tc>
          <w:tcPr>
            <w:tcW w:w="2552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4A31D7" w:rsidTr="00DC5A3C">
        <w:trPr>
          <w:trHeight w:val="233"/>
        </w:trPr>
        <w:tc>
          <w:tcPr>
            <w:tcW w:w="6237" w:type="dxa"/>
          </w:tcPr>
          <w:p w:rsidR="004A31D7" w:rsidRPr="00EC0512" w:rsidRDefault="004A31D7" w:rsidP="00DC5A3C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/ </w:t>
            </w:r>
            <w:proofErr w:type="gramStart"/>
            <w:r>
              <w:rPr>
                <w:b/>
              </w:rPr>
              <w:t>Химия</w:t>
            </w:r>
            <w:proofErr w:type="gramEnd"/>
            <w:r>
              <w:rPr>
                <w:b/>
              </w:rPr>
              <w:t xml:space="preserve"> органических и неорганических соединений</w:t>
            </w:r>
          </w:p>
        </w:tc>
        <w:tc>
          <w:tcPr>
            <w:tcW w:w="2552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A31D7" w:rsidRPr="00EC0512" w:rsidRDefault="004A31D7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07"/>
        </w:trPr>
        <w:tc>
          <w:tcPr>
            <w:tcW w:w="6237" w:type="dxa"/>
          </w:tcPr>
          <w:p w:rsidR="00EC0512" w:rsidRPr="00EC0512" w:rsidRDefault="00EC0512" w:rsidP="00956E43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DC5A3C" w:rsidRDefault="00E814A2" w:rsidP="00E814A2">
      <w:pPr>
        <w:ind w:right="-1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E814A2" w:rsidRPr="00E814A2" w:rsidRDefault="00DC5A3C" w:rsidP="00E814A2">
      <w:pPr>
        <w:ind w:right="-1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4A2" w:rsidRPr="00E814A2">
        <w:rPr>
          <w:b/>
          <w:sz w:val="20"/>
          <w:szCs w:val="20"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026C3D" w:rsidP="00956E43">
      <w:pPr>
        <w:pStyle w:val="a3"/>
        <w:spacing w:before="5"/>
        <w:rPr>
          <w:sz w:val="12"/>
        </w:rPr>
      </w:pPr>
      <w:r w:rsidRPr="00026C3D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026C3D" w:rsidP="00956E43">
      <w:pPr>
        <w:spacing w:before="93"/>
        <w:ind w:left="879"/>
        <w:rPr>
          <w:sz w:val="16"/>
        </w:rPr>
      </w:pPr>
      <w:r w:rsidRPr="00026C3D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026C3D" w:rsidP="00956E43">
      <w:pPr>
        <w:spacing w:before="1"/>
        <w:ind w:left="1365"/>
        <w:rPr>
          <w:sz w:val="16"/>
        </w:rPr>
      </w:pPr>
      <w:r w:rsidRPr="00026C3D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026C3D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026C3D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026C3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026C3D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026C3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026C3D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026C3D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026C3D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026C3D">
      <w:pPr>
        <w:pStyle w:val="a3"/>
        <w:rPr>
          <w:sz w:val="17"/>
        </w:rPr>
      </w:pPr>
      <w:r w:rsidRPr="00026C3D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026C3D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026C3D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026C3D">
      <w:pPr>
        <w:pStyle w:val="a3"/>
        <w:rPr>
          <w:sz w:val="19"/>
        </w:rPr>
      </w:pPr>
      <w:r w:rsidRPr="00026C3D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026C3D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026C3D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026C3D" w:rsidP="00D87F95">
      <w:pPr>
        <w:pStyle w:val="a3"/>
        <w:rPr>
          <w:sz w:val="19"/>
        </w:rPr>
      </w:pPr>
      <w:r w:rsidRPr="00026C3D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625A49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026C3D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026C3D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026C3D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026C3D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026C3D">
      <w:pPr>
        <w:pStyle w:val="a3"/>
        <w:rPr>
          <w:sz w:val="19"/>
        </w:rPr>
      </w:pPr>
      <w:r w:rsidRPr="00026C3D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026C3D">
      <w:pPr>
        <w:pStyle w:val="a3"/>
        <w:spacing w:before="3"/>
        <w:rPr>
          <w:sz w:val="16"/>
        </w:rPr>
      </w:pPr>
      <w:r w:rsidRPr="00026C3D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026C3D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026C3D">
      <w:pPr>
        <w:spacing w:before="6"/>
        <w:ind w:left="4258"/>
        <w:rPr>
          <w:sz w:val="16"/>
        </w:rPr>
      </w:pPr>
      <w:r w:rsidRPr="00026C3D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026C3D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026C3D">
      <w:pPr>
        <w:pStyle w:val="a3"/>
        <w:spacing w:before="2"/>
        <w:rPr>
          <w:sz w:val="16"/>
        </w:rPr>
      </w:pPr>
      <w:r w:rsidRPr="00026C3D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026C3D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026C3D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026C3D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026C3D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026C3D">
      <w:pPr>
        <w:spacing w:before="7"/>
        <w:ind w:right="511"/>
        <w:jc w:val="right"/>
        <w:rPr>
          <w:sz w:val="16"/>
        </w:rPr>
      </w:pPr>
      <w:r w:rsidRPr="00026C3D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026C3D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026C3D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026C3D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026C3D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026C3D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4A31D7" w:rsidRPr="004A31D7" w:rsidRDefault="00026C3D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026C3D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</w:p>
    <w:p w:rsidR="00882469" w:rsidRDefault="00A80E9A" w:rsidP="004A31D7">
      <w:pPr>
        <w:pStyle w:val="a5"/>
        <w:tabs>
          <w:tab w:val="left" w:pos="480"/>
        </w:tabs>
        <w:ind w:left="226" w:right="219" w:firstLine="0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программам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026C3D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026C3D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026C3D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026C3D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026C3D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026C3D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026C3D"/>
    <w:rsid w:val="00030AA6"/>
    <w:rsid w:val="000D1E67"/>
    <w:rsid w:val="00117EB2"/>
    <w:rsid w:val="001C6739"/>
    <w:rsid w:val="001D3A9D"/>
    <w:rsid w:val="002F060D"/>
    <w:rsid w:val="003D4462"/>
    <w:rsid w:val="004A31D7"/>
    <w:rsid w:val="00625A49"/>
    <w:rsid w:val="006A061B"/>
    <w:rsid w:val="006E2521"/>
    <w:rsid w:val="0074542A"/>
    <w:rsid w:val="007A7643"/>
    <w:rsid w:val="00806465"/>
    <w:rsid w:val="00882469"/>
    <w:rsid w:val="00906D67"/>
    <w:rsid w:val="00923FA7"/>
    <w:rsid w:val="00956E43"/>
    <w:rsid w:val="00964A30"/>
    <w:rsid w:val="009C1934"/>
    <w:rsid w:val="00A027A9"/>
    <w:rsid w:val="00A44C1A"/>
    <w:rsid w:val="00A80E9A"/>
    <w:rsid w:val="00AD795F"/>
    <w:rsid w:val="00AE7D6F"/>
    <w:rsid w:val="00AF5246"/>
    <w:rsid w:val="00B27BDD"/>
    <w:rsid w:val="00B35C85"/>
    <w:rsid w:val="00B61678"/>
    <w:rsid w:val="00B663FC"/>
    <w:rsid w:val="00B97A96"/>
    <w:rsid w:val="00C007F2"/>
    <w:rsid w:val="00C13C3F"/>
    <w:rsid w:val="00C316C0"/>
    <w:rsid w:val="00D61FB0"/>
    <w:rsid w:val="00D84450"/>
    <w:rsid w:val="00D87F95"/>
    <w:rsid w:val="00DC5A3C"/>
    <w:rsid w:val="00DE1745"/>
    <w:rsid w:val="00DF23F8"/>
    <w:rsid w:val="00E17BD0"/>
    <w:rsid w:val="00E2517F"/>
    <w:rsid w:val="00E67700"/>
    <w:rsid w:val="00E77D7D"/>
    <w:rsid w:val="00E814A2"/>
    <w:rsid w:val="00E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5</cp:revision>
  <cp:lastPrinted>2023-06-05T09:30:00Z</cp:lastPrinted>
  <dcterms:created xsi:type="dcterms:W3CDTF">2023-06-06T11:43:00Z</dcterms:created>
  <dcterms:modified xsi:type="dcterms:W3CDTF">2023-06-06T11:45:00Z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